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C69" w:rsidRDefault="0078057F" w:rsidP="0078057F">
      <w:pPr>
        <w:spacing w:before="60" w:after="60" w:line="240" w:lineRule="auto"/>
        <w:ind w:left="57" w:firstLine="510"/>
        <w:jc w:val="center"/>
        <w:rPr>
          <w:rFonts w:ascii="Palatino Linotype" w:hAnsi="Palatino Linotype" w:cs="Times New Roman"/>
          <w:b/>
          <w:bCs/>
        </w:rPr>
      </w:pPr>
      <w:bookmarkStart w:id="0" w:name="_GoBack"/>
      <w:bookmarkEnd w:id="0"/>
      <w:r>
        <w:rPr>
          <w:rFonts w:ascii="Palatino Linotype" w:hAnsi="Palatino Linotype" w:cs="Times New Roman"/>
          <w:b/>
          <w:bCs/>
        </w:rPr>
        <w:t>BAĞDAT</w:t>
      </w:r>
      <w:r w:rsidRPr="00973C69">
        <w:rPr>
          <w:rFonts w:ascii="Palatino Linotype" w:hAnsi="Palatino Linotype" w:cs="Times New Roman"/>
          <w:b/>
          <w:bCs/>
        </w:rPr>
        <w:t xml:space="preserve"> VALİSİ </w:t>
      </w:r>
      <w:r>
        <w:rPr>
          <w:rFonts w:ascii="Palatino Linotype" w:hAnsi="Palatino Linotype" w:cs="Times New Roman"/>
          <w:b/>
          <w:bCs/>
        </w:rPr>
        <w:t xml:space="preserve">AHMED PAŞA’NIN </w:t>
      </w:r>
      <w:r w:rsidRPr="00973C69">
        <w:rPr>
          <w:rFonts w:ascii="Palatino Linotype" w:hAnsi="Palatino Linotype" w:cs="Times New Roman"/>
          <w:b/>
          <w:bCs/>
        </w:rPr>
        <w:t>MUHALLEFATI</w:t>
      </w:r>
      <w:r>
        <w:rPr>
          <w:rFonts w:ascii="Palatino Linotype" w:hAnsi="Palatino Linotype" w:cs="Times New Roman"/>
          <w:b/>
          <w:bCs/>
        </w:rPr>
        <w:t xml:space="preserve"> (1692-1694)</w:t>
      </w:r>
    </w:p>
    <w:p w:rsidR="0078057F" w:rsidRDefault="0078057F" w:rsidP="0078057F">
      <w:pPr>
        <w:spacing w:before="60" w:after="60" w:line="240" w:lineRule="auto"/>
        <w:ind w:left="57" w:firstLine="510"/>
        <w:jc w:val="center"/>
        <w:rPr>
          <w:rFonts w:ascii="Palatino Linotype" w:hAnsi="Palatino Linotype"/>
          <w:b/>
          <w:bCs/>
          <w:lang w:val="en"/>
        </w:rPr>
      </w:pPr>
      <w:r w:rsidRPr="001B55CA">
        <w:rPr>
          <w:rFonts w:ascii="Palatino Linotype" w:hAnsi="Palatino Linotype"/>
          <w:b/>
          <w:bCs/>
          <w:lang w:val="en"/>
        </w:rPr>
        <w:t>THE INHERITANCE OF BAGHDAD GOVERNOR AHMED PASHA (1692-1694)</w:t>
      </w:r>
    </w:p>
    <w:p w:rsidR="0078057F" w:rsidRPr="0078057F" w:rsidRDefault="0078057F" w:rsidP="0078057F">
      <w:pPr>
        <w:spacing w:before="60" w:after="60" w:line="240" w:lineRule="auto"/>
        <w:ind w:left="57" w:firstLine="510"/>
        <w:jc w:val="right"/>
        <w:rPr>
          <w:rFonts w:ascii="Palatino Linotype" w:hAnsi="Palatino Linotype"/>
          <w:b/>
          <w:bCs/>
          <w:i/>
          <w:iCs/>
          <w:sz w:val="20"/>
          <w:szCs w:val="20"/>
        </w:rPr>
      </w:pPr>
      <w:r w:rsidRPr="0078057F">
        <w:rPr>
          <w:rFonts w:ascii="Palatino Linotype" w:hAnsi="Palatino Linotype"/>
          <w:b/>
          <w:bCs/>
          <w:i/>
          <w:iCs/>
          <w:sz w:val="20"/>
          <w:szCs w:val="20"/>
          <w:lang w:val="en"/>
        </w:rPr>
        <w:t>Merve KARAÇAY TÜRKAL</w:t>
      </w:r>
      <w:r w:rsidR="004C19D0" w:rsidRPr="004C19D0">
        <w:rPr>
          <w:rStyle w:val="DipnotBavurusu"/>
          <w:rFonts w:ascii="Palatino Linotype" w:hAnsi="Palatino Linotype"/>
          <w:b/>
          <w:bCs/>
          <w:i/>
          <w:iCs/>
          <w:sz w:val="20"/>
          <w:szCs w:val="20"/>
        </w:rPr>
        <w:footnoteReference w:customMarkFollows="1" w:id="1"/>
        <w:sym w:font="Symbol" w:char="F02A"/>
      </w:r>
    </w:p>
    <w:p w:rsidR="0078057F" w:rsidRPr="0078057F" w:rsidRDefault="0078057F" w:rsidP="0078057F">
      <w:pPr>
        <w:spacing w:before="60" w:after="60" w:line="240" w:lineRule="auto"/>
        <w:ind w:left="57" w:firstLine="510"/>
        <w:jc w:val="center"/>
        <w:rPr>
          <w:rFonts w:ascii="Palatino Linotype" w:hAnsi="Palatino Linotype" w:cs="Times New Roman"/>
          <w:b/>
          <w:bCs/>
          <w:i/>
          <w:iCs/>
          <w:sz w:val="20"/>
          <w:szCs w:val="20"/>
        </w:rPr>
      </w:pPr>
    </w:p>
    <w:p w:rsidR="00E70BB2" w:rsidRPr="0078057F" w:rsidRDefault="00F05CE6" w:rsidP="0078057F">
      <w:pPr>
        <w:spacing w:before="60" w:after="60" w:line="240" w:lineRule="auto"/>
        <w:jc w:val="center"/>
        <w:rPr>
          <w:rFonts w:ascii="Palatino Linotype" w:hAnsi="Palatino Linotype" w:cs="Times New Roman"/>
          <w:b/>
          <w:i/>
          <w:iCs/>
          <w:sz w:val="20"/>
          <w:szCs w:val="20"/>
        </w:rPr>
      </w:pPr>
      <w:r w:rsidRPr="0078057F">
        <w:rPr>
          <w:rFonts w:ascii="Palatino Linotype" w:hAnsi="Palatino Linotype" w:cs="Times New Roman"/>
          <w:b/>
          <w:i/>
          <w:iCs/>
          <w:sz w:val="20"/>
          <w:szCs w:val="20"/>
        </w:rPr>
        <w:t>Öz</w:t>
      </w:r>
    </w:p>
    <w:p w:rsidR="008C2F99" w:rsidRPr="0078057F" w:rsidRDefault="004F653D" w:rsidP="0078057F">
      <w:pPr>
        <w:spacing w:before="60" w:after="60" w:line="240" w:lineRule="auto"/>
        <w:ind w:left="57" w:firstLine="510"/>
        <w:jc w:val="both"/>
        <w:rPr>
          <w:rFonts w:ascii="Palatino Linotype" w:hAnsi="Palatino Linotype"/>
          <w:i/>
          <w:iCs/>
          <w:sz w:val="20"/>
          <w:szCs w:val="20"/>
        </w:rPr>
      </w:pPr>
      <w:r w:rsidRPr="0078057F">
        <w:rPr>
          <w:rFonts w:ascii="Palatino Linotype" w:hAnsi="Palatino Linotype"/>
          <w:i/>
          <w:iCs/>
          <w:sz w:val="20"/>
          <w:szCs w:val="20"/>
        </w:rPr>
        <w:t>Çalışmanın konusu,</w:t>
      </w:r>
      <w:r w:rsidR="006D74A8" w:rsidRPr="0078057F">
        <w:rPr>
          <w:rFonts w:ascii="Palatino Linotype" w:hAnsi="Palatino Linotype"/>
          <w:i/>
          <w:iCs/>
          <w:sz w:val="20"/>
          <w:szCs w:val="20"/>
        </w:rPr>
        <w:t xml:space="preserve"> 1692-1694 yılları arasında Bağdat’ta vali olarak görev yapan</w:t>
      </w:r>
      <w:r w:rsidR="00E70BB2" w:rsidRPr="0078057F">
        <w:rPr>
          <w:rFonts w:ascii="Palatino Linotype" w:hAnsi="Palatino Linotype"/>
          <w:i/>
          <w:iCs/>
          <w:sz w:val="20"/>
          <w:szCs w:val="20"/>
        </w:rPr>
        <w:t xml:space="preserve"> Ahmed Paşa’</w:t>
      </w:r>
      <w:r w:rsidR="006D74A8" w:rsidRPr="0078057F">
        <w:rPr>
          <w:rFonts w:ascii="Palatino Linotype" w:hAnsi="Palatino Linotype"/>
          <w:i/>
          <w:iCs/>
          <w:sz w:val="20"/>
          <w:szCs w:val="20"/>
        </w:rPr>
        <w:t>nın hayatı ve ona ait muhallefa</w:t>
      </w:r>
      <w:r w:rsidR="00E70BB2" w:rsidRPr="0078057F">
        <w:rPr>
          <w:rFonts w:ascii="Palatino Linotype" w:hAnsi="Palatino Linotype"/>
          <w:i/>
          <w:iCs/>
          <w:sz w:val="20"/>
          <w:szCs w:val="20"/>
        </w:rPr>
        <w:t>t defterinin çevirisi ile değerlendirmesinden oluşmaktadır.</w:t>
      </w:r>
    </w:p>
    <w:p w:rsidR="00246AED" w:rsidRPr="0078057F" w:rsidRDefault="008C2F99" w:rsidP="0078057F">
      <w:pPr>
        <w:spacing w:before="60" w:after="60" w:line="240" w:lineRule="auto"/>
        <w:ind w:left="57" w:firstLine="510"/>
        <w:jc w:val="both"/>
        <w:rPr>
          <w:rFonts w:ascii="Palatino Linotype" w:hAnsi="Palatino Linotype"/>
          <w:i/>
          <w:iCs/>
          <w:sz w:val="20"/>
          <w:szCs w:val="20"/>
        </w:rPr>
      </w:pPr>
      <w:r w:rsidRPr="0078057F">
        <w:rPr>
          <w:rFonts w:ascii="Palatino Linotype" w:hAnsi="Palatino Linotype"/>
          <w:i/>
          <w:iCs/>
          <w:sz w:val="20"/>
          <w:szCs w:val="20"/>
        </w:rPr>
        <w:t>Osmanlı Devleti’nin tarihi vesikaları arasında bulunan ve önemli bir yere sahip olan muhallefat defterleri</w:t>
      </w:r>
      <w:r w:rsidR="00BD7231" w:rsidRPr="0078057F">
        <w:rPr>
          <w:rFonts w:ascii="Palatino Linotype" w:hAnsi="Palatino Linotype"/>
          <w:i/>
          <w:iCs/>
          <w:sz w:val="20"/>
          <w:szCs w:val="20"/>
        </w:rPr>
        <w:t>,</w:t>
      </w:r>
      <w:r w:rsidR="001B22FE" w:rsidRPr="0078057F">
        <w:rPr>
          <w:rFonts w:ascii="Palatino Linotype" w:hAnsi="Palatino Linotype"/>
          <w:i/>
          <w:iCs/>
          <w:sz w:val="20"/>
          <w:szCs w:val="20"/>
        </w:rPr>
        <w:t xml:space="preserve"> </w:t>
      </w:r>
      <w:r w:rsidRPr="0078057F">
        <w:rPr>
          <w:rFonts w:ascii="Palatino Linotype" w:hAnsi="Palatino Linotype"/>
          <w:i/>
          <w:iCs/>
          <w:sz w:val="20"/>
          <w:szCs w:val="20"/>
        </w:rPr>
        <w:t>dönemin sosyo-ekonomik yapısını</w:t>
      </w:r>
      <w:r w:rsidR="00BD7231" w:rsidRPr="0078057F">
        <w:rPr>
          <w:rFonts w:ascii="Palatino Linotype" w:hAnsi="Palatino Linotype"/>
          <w:i/>
          <w:iCs/>
          <w:sz w:val="20"/>
          <w:szCs w:val="20"/>
        </w:rPr>
        <w:t>n</w:t>
      </w:r>
      <w:r w:rsidRPr="0078057F">
        <w:rPr>
          <w:rFonts w:ascii="Palatino Linotype" w:hAnsi="Palatino Linotype"/>
          <w:i/>
          <w:iCs/>
          <w:sz w:val="20"/>
          <w:szCs w:val="20"/>
        </w:rPr>
        <w:t xml:space="preserve"> aydınlat</w:t>
      </w:r>
      <w:r w:rsidR="00BD7231" w:rsidRPr="0078057F">
        <w:rPr>
          <w:rFonts w:ascii="Palatino Linotype" w:hAnsi="Palatino Linotype"/>
          <w:i/>
          <w:iCs/>
          <w:sz w:val="20"/>
          <w:szCs w:val="20"/>
        </w:rPr>
        <w:t xml:space="preserve">ılmasına olanak sağlamaktadır. </w:t>
      </w:r>
      <w:r w:rsidR="00246AED" w:rsidRPr="0078057F">
        <w:rPr>
          <w:rFonts w:ascii="Palatino Linotype" w:hAnsi="Palatino Linotype"/>
          <w:i/>
          <w:iCs/>
          <w:sz w:val="20"/>
          <w:szCs w:val="20"/>
        </w:rPr>
        <w:t>Aynı zamanda bu kişilere ait muhallefat defterleri,</w:t>
      </w:r>
      <w:r w:rsidRPr="0078057F">
        <w:rPr>
          <w:rFonts w:ascii="Palatino Linotype" w:hAnsi="Palatino Linotype"/>
          <w:i/>
          <w:iCs/>
          <w:sz w:val="20"/>
          <w:szCs w:val="20"/>
        </w:rPr>
        <w:t xml:space="preserve"> </w:t>
      </w:r>
      <w:r w:rsidR="00246AED" w:rsidRPr="0078057F">
        <w:rPr>
          <w:rFonts w:ascii="Palatino Linotype" w:hAnsi="Palatino Linotype"/>
          <w:i/>
          <w:iCs/>
          <w:sz w:val="20"/>
          <w:szCs w:val="20"/>
        </w:rPr>
        <w:t>ait oldukları bireylerin servetleriyle ilgili bilgi verdiğinden biyografi çalışmaları açısından da büyük bir öneme sahiptir.</w:t>
      </w:r>
    </w:p>
    <w:p w:rsidR="001B22FE" w:rsidRPr="0078057F" w:rsidRDefault="00447C2E" w:rsidP="0078057F">
      <w:pPr>
        <w:spacing w:before="60" w:after="60" w:line="240" w:lineRule="auto"/>
        <w:ind w:left="57" w:firstLine="510"/>
        <w:jc w:val="both"/>
        <w:rPr>
          <w:rFonts w:ascii="Palatino Linotype" w:hAnsi="Palatino Linotype"/>
          <w:i/>
          <w:iCs/>
          <w:sz w:val="20"/>
          <w:szCs w:val="20"/>
        </w:rPr>
      </w:pPr>
      <w:r w:rsidRPr="0078057F">
        <w:rPr>
          <w:rFonts w:ascii="Palatino Linotype" w:hAnsi="Palatino Linotype"/>
          <w:i/>
          <w:iCs/>
          <w:sz w:val="20"/>
          <w:szCs w:val="20"/>
        </w:rPr>
        <w:t>Çalışmanın</w:t>
      </w:r>
      <w:r w:rsidR="007D19DE" w:rsidRPr="0078057F">
        <w:rPr>
          <w:rFonts w:ascii="Palatino Linotype" w:hAnsi="Palatino Linotype"/>
          <w:i/>
          <w:iCs/>
          <w:sz w:val="20"/>
          <w:szCs w:val="20"/>
        </w:rPr>
        <w:t xml:space="preserve"> amacı, </w:t>
      </w:r>
      <w:r w:rsidR="004F653D" w:rsidRPr="0078057F">
        <w:rPr>
          <w:rFonts w:ascii="Palatino Linotype" w:hAnsi="Palatino Linotype"/>
          <w:i/>
          <w:iCs/>
          <w:sz w:val="20"/>
          <w:szCs w:val="20"/>
        </w:rPr>
        <w:t>17. yüzyılda Osmanlı Devleti’nin ekonomik ve sosyal hayatına dair</w:t>
      </w:r>
      <w:r w:rsidR="007D19DE" w:rsidRPr="0078057F">
        <w:rPr>
          <w:rFonts w:ascii="Palatino Linotype" w:hAnsi="Palatino Linotype"/>
          <w:i/>
          <w:iCs/>
          <w:sz w:val="20"/>
          <w:szCs w:val="20"/>
        </w:rPr>
        <w:t xml:space="preserve"> yapılan bilimsel çalışmalara </w:t>
      </w:r>
      <w:r w:rsidR="004F653D" w:rsidRPr="0078057F">
        <w:rPr>
          <w:rFonts w:ascii="Palatino Linotype" w:hAnsi="Palatino Linotype"/>
          <w:i/>
          <w:iCs/>
          <w:sz w:val="20"/>
          <w:szCs w:val="20"/>
        </w:rPr>
        <w:t>katkı sunma</w:t>
      </w:r>
      <w:r w:rsidR="007D19DE" w:rsidRPr="0078057F">
        <w:rPr>
          <w:rFonts w:ascii="Palatino Linotype" w:hAnsi="Palatino Linotype"/>
          <w:i/>
          <w:iCs/>
          <w:sz w:val="20"/>
          <w:szCs w:val="20"/>
        </w:rPr>
        <w:t>ktır.</w:t>
      </w:r>
      <w:r w:rsidR="004F653D" w:rsidRPr="0078057F">
        <w:rPr>
          <w:rFonts w:ascii="Palatino Linotype" w:hAnsi="Palatino Linotype"/>
          <w:i/>
          <w:iCs/>
          <w:sz w:val="20"/>
          <w:szCs w:val="20"/>
        </w:rPr>
        <w:t xml:space="preserve"> </w:t>
      </w:r>
    </w:p>
    <w:p w:rsidR="00011C48" w:rsidRPr="0078057F" w:rsidRDefault="00032277" w:rsidP="0078057F">
      <w:pPr>
        <w:spacing w:before="60" w:after="60" w:line="240" w:lineRule="auto"/>
        <w:ind w:left="57" w:firstLine="510"/>
        <w:jc w:val="both"/>
        <w:rPr>
          <w:rFonts w:ascii="Palatino Linotype" w:hAnsi="Palatino Linotype"/>
          <w:i/>
          <w:iCs/>
          <w:sz w:val="20"/>
          <w:szCs w:val="20"/>
        </w:rPr>
      </w:pPr>
      <w:r w:rsidRPr="0078057F">
        <w:rPr>
          <w:rFonts w:ascii="Palatino Linotype" w:hAnsi="Palatino Linotype"/>
          <w:i/>
          <w:iCs/>
          <w:sz w:val="20"/>
          <w:szCs w:val="20"/>
        </w:rPr>
        <w:t>BOA, D.BŞM. MHF. d</w:t>
      </w:r>
      <w:proofErr w:type="gramStart"/>
      <w:r w:rsidRPr="0078057F">
        <w:rPr>
          <w:rFonts w:ascii="Palatino Linotype" w:hAnsi="Palatino Linotype"/>
          <w:i/>
          <w:iCs/>
          <w:sz w:val="20"/>
          <w:szCs w:val="20"/>
        </w:rPr>
        <w:t>.,</w:t>
      </w:r>
      <w:proofErr w:type="gramEnd"/>
      <w:r w:rsidRPr="0078057F">
        <w:rPr>
          <w:rFonts w:ascii="Palatino Linotype" w:hAnsi="Palatino Linotype"/>
          <w:i/>
          <w:iCs/>
          <w:sz w:val="20"/>
          <w:szCs w:val="20"/>
        </w:rPr>
        <w:t xml:space="preserve"> 12374, BOA, D.BŞM. MHF. d</w:t>
      </w:r>
      <w:proofErr w:type="gramStart"/>
      <w:r w:rsidRPr="0078057F">
        <w:rPr>
          <w:rFonts w:ascii="Palatino Linotype" w:hAnsi="Palatino Linotype"/>
          <w:i/>
          <w:iCs/>
          <w:sz w:val="20"/>
          <w:szCs w:val="20"/>
        </w:rPr>
        <w:t>.,</w:t>
      </w:r>
      <w:proofErr w:type="gramEnd"/>
      <w:r w:rsidRPr="0078057F">
        <w:rPr>
          <w:rFonts w:ascii="Palatino Linotype" w:hAnsi="Palatino Linotype"/>
          <w:i/>
          <w:iCs/>
          <w:sz w:val="20"/>
          <w:szCs w:val="20"/>
        </w:rPr>
        <w:t xml:space="preserve"> 12375</w:t>
      </w:r>
      <w:r w:rsidR="005D08E9" w:rsidRPr="0078057F">
        <w:rPr>
          <w:rFonts w:ascii="Palatino Linotype" w:hAnsi="Palatino Linotype"/>
          <w:i/>
          <w:iCs/>
          <w:sz w:val="20"/>
          <w:szCs w:val="20"/>
        </w:rPr>
        <w:t xml:space="preserve"> ve</w:t>
      </w:r>
      <w:r w:rsidRPr="0078057F">
        <w:rPr>
          <w:rFonts w:ascii="Palatino Linotype" w:hAnsi="Palatino Linotype"/>
          <w:i/>
          <w:iCs/>
          <w:sz w:val="20"/>
          <w:szCs w:val="20"/>
        </w:rPr>
        <w:t xml:space="preserve"> BOA, D.BŞM. MHF. d</w:t>
      </w:r>
      <w:proofErr w:type="gramStart"/>
      <w:r w:rsidRPr="0078057F">
        <w:rPr>
          <w:rFonts w:ascii="Palatino Linotype" w:hAnsi="Palatino Linotype"/>
          <w:i/>
          <w:iCs/>
          <w:sz w:val="20"/>
          <w:szCs w:val="20"/>
        </w:rPr>
        <w:t>.,</w:t>
      </w:r>
      <w:proofErr w:type="gramEnd"/>
      <w:r w:rsidRPr="0078057F">
        <w:rPr>
          <w:rFonts w:ascii="Palatino Linotype" w:hAnsi="Palatino Linotype"/>
          <w:i/>
          <w:iCs/>
          <w:sz w:val="20"/>
          <w:szCs w:val="20"/>
        </w:rPr>
        <w:t xml:space="preserve"> 12377, </w:t>
      </w:r>
      <w:r w:rsidR="005D08E9" w:rsidRPr="0078057F">
        <w:rPr>
          <w:rFonts w:ascii="Palatino Linotype" w:hAnsi="Palatino Linotype"/>
          <w:i/>
          <w:iCs/>
          <w:sz w:val="20"/>
          <w:szCs w:val="20"/>
        </w:rPr>
        <w:t xml:space="preserve">numaralarda </w:t>
      </w:r>
      <w:r w:rsidRPr="0078057F">
        <w:rPr>
          <w:rFonts w:ascii="Palatino Linotype" w:hAnsi="Palatino Linotype"/>
          <w:i/>
          <w:iCs/>
          <w:sz w:val="20"/>
          <w:szCs w:val="20"/>
        </w:rPr>
        <w:t>k</w:t>
      </w:r>
      <w:r w:rsidR="00011C48" w:rsidRPr="0078057F">
        <w:rPr>
          <w:rFonts w:ascii="Palatino Linotype" w:hAnsi="Palatino Linotype"/>
          <w:i/>
          <w:iCs/>
          <w:sz w:val="20"/>
          <w:szCs w:val="20"/>
        </w:rPr>
        <w:t>ayıtlı</w:t>
      </w:r>
      <w:r w:rsidR="005D08E9" w:rsidRPr="0078057F">
        <w:rPr>
          <w:rFonts w:ascii="Palatino Linotype" w:hAnsi="Palatino Linotype"/>
          <w:i/>
          <w:iCs/>
          <w:sz w:val="20"/>
          <w:szCs w:val="20"/>
        </w:rPr>
        <w:t xml:space="preserve"> bulunan ve Ahmed Paşa’ya ait olan </w:t>
      </w:r>
      <w:r w:rsidR="00011C48" w:rsidRPr="0078057F">
        <w:rPr>
          <w:rFonts w:ascii="Palatino Linotype" w:hAnsi="Palatino Linotype"/>
          <w:i/>
          <w:iCs/>
          <w:sz w:val="20"/>
          <w:szCs w:val="20"/>
        </w:rPr>
        <w:t xml:space="preserve">üç </w:t>
      </w:r>
      <w:r w:rsidRPr="0078057F">
        <w:rPr>
          <w:rFonts w:ascii="Palatino Linotype" w:hAnsi="Palatino Linotype"/>
          <w:i/>
          <w:iCs/>
          <w:sz w:val="20"/>
          <w:szCs w:val="20"/>
        </w:rPr>
        <w:t>ayrı defter</w:t>
      </w:r>
      <w:r w:rsidR="005D08E9" w:rsidRPr="0078057F">
        <w:rPr>
          <w:rFonts w:ascii="Palatino Linotype" w:hAnsi="Palatino Linotype"/>
          <w:i/>
          <w:iCs/>
          <w:sz w:val="20"/>
          <w:szCs w:val="20"/>
        </w:rPr>
        <w:t>in çevirisi</w:t>
      </w:r>
      <w:r w:rsidR="00011C48" w:rsidRPr="0078057F">
        <w:rPr>
          <w:rFonts w:ascii="Palatino Linotype" w:hAnsi="Palatino Linotype"/>
          <w:i/>
          <w:iCs/>
          <w:sz w:val="20"/>
          <w:szCs w:val="20"/>
        </w:rPr>
        <w:t xml:space="preserve"> yapılarak değerlendirmeye tabi tutulmuştur. </w:t>
      </w:r>
      <w:r w:rsidR="005D08E9" w:rsidRPr="0078057F">
        <w:rPr>
          <w:rFonts w:ascii="Palatino Linotype" w:hAnsi="Palatino Linotype"/>
          <w:i/>
          <w:iCs/>
          <w:sz w:val="20"/>
          <w:szCs w:val="20"/>
        </w:rPr>
        <w:t>Bu</w:t>
      </w:r>
      <w:r w:rsidR="00011C48" w:rsidRPr="0078057F">
        <w:rPr>
          <w:rFonts w:ascii="Palatino Linotype" w:hAnsi="Palatino Linotype"/>
          <w:i/>
          <w:iCs/>
          <w:sz w:val="20"/>
          <w:szCs w:val="20"/>
        </w:rPr>
        <w:t xml:space="preserve"> makale </w:t>
      </w:r>
      <w:r w:rsidR="00441FEE" w:rsidRPr="0078057F">
        <w:rPr>
          <w:rFonts w:ascii="Palatino Linotype" w:hAnsi="Palatino Linotype"/>
          <w:i/>
          <w:iCs/>
          <w:sz w:val="20"/>
          <w:szCs w:val="20"/>
        </w:rPr>
        <w:t>G</w:t>
      </w:r>
      <w:r w:rsidR="005D08E9" w:rsidRPr="0078057F">
        <w:rPr>
          <w:rFonts w:ascii="Palatino Linotype" w:hAnsi="Palatino Linotype"/>
          <w:i/>
          <w:iCs/>
          <w:sz w:val="20"/>
          <w:szCs w:val="20"/>
        </w:rPr>
        <w:t xml:space="preserve">iriş, Ahmed Paşa’nın Hayatı ve </w:t>
      </w:r>
      <w:r w:rsidR="003158CC" w:rsidRPr="0078057F">
        <w:rPr>
          <w:rFonts w:ascii="Palatino Linotype" w:hAnsi="Palatino Linotype"/>
          <w:i/>
          <w:iCs/>
          <w:sz w:val="20"/>
          <w:szCs w:val="20"/>
        </w:rPr>
        <w:t>Ahmed Paşa’nın M</w:t>
      </w:r>
      <w:r w:rsidR="005D08E9" w:rsidRPr="0078057F">
        <w:rPr>
          <w:rFonts w:ascii="Palatino Linotype" w:hAnsi="Palatino Linotype"/>
          <w:i/>
          <w:iCs/>
          <w:sz w:val="20"/>
          <w:szCs w:val="20"/>
        </w:rPr>
        <w:t xml:space="preserve">uhallefatı olmak üzere üç bölümden </w:t>
      </w:r>
      <w:r w:rsidR="00011C48" w:rsidRPr="0078057F">
        <w:rPr>
          <w:rFonts w:ascii="Palatino Linotype" w:hAnsi="Palatino Linotype"/>
          <w:i/>
          <w:iCs/>
          <w:sz w:val="20"/>
          <w:szCs w:val="20"/>
        </w:rPr>
        <w:t xml:space="preserve">oluşmaktadır. </w:t>
      </w:r>
    </w:p>
    <w:p w:rsidR="00761995" w:rsidRPr="0078057F" w:rsidRDefault="004F653D" w:rsidP="0078057F">
      <w:pPr>
        <w:spacing w:before="60" w:after="60" w:line="240" w:lineRule="auto"/>
        <w:ind w:left="57" w:firstLine="510"/>
        <w:jc w:val="both"/>
        <w:rPr>
          <w:rFonts w:ascii="Palatino Linotype" w:hAnsi="Palatino Linotype"/>
          <w:i/>
          <w:iCs/>
          <w:sz w:val="20"/>
          <w:szCs w:val="20"/>
        </w:rPr>
      </w:pPr>
      <w:r w:rsidRPr="0078057F">
        <w:rPr>
          <w:rFonts w:ascii="Palatino Linotype" w:hAnsi="Palatino Linotype"/>
          <w:i/>
          <w:iCs/>
          <w:sz w:val="20"/>
          <w:szCs w:val="20"/>
        </w:rPr>
        <w:t>D</w:t>
      </w:r>
      <w:r w:rsidR="005D08E9" w:rsidRPr="0078057F">
        <w:rPr>
          <w:rFonts w:ascii="Palatino Linotype" w:hAnsi="Palatino Linotype"/>
          <w:i/>
          <w:iCs/>
          <w:sz w:val="20"/>
          <w:szCs w:val="20"/>
        </w:rPr>
        <w:t>eftere kayıtlı eşyalarından yola çıkarak, 17. yüzyılın son çeyreğinde Bağdat’ta valilik görevini yerine getiren bir Osmanlı paşasının servetinin değerine dair tespitlerde bulun</w:t>
      </w:r>
      <w:r w:rsidRPr="0078057F">
        <w:rPr>
          <w:rFonts w:ascii="Palatino Linotype" w:hAnsi="Palatino Linotype"/>
          <w:i/>
          <w:iCs/>
          <w:sz w:val="20"/>
          <w:szCs w:val="20"/>
        </w:rPr>
        <w:t xml:space="preserve">maya çalışılmıştır. </w:t>
      </w:r>
      <w:r w:rsidR="00D9350A" w:rsidRPr="0078057F">
        <w:rPr>
          <w:rFonts w:ascii="Palatino Linotype" w:hAnsi="Palatino Linotype"/>
          <w:i/>
          <w:iCs/>
          <w:sz w:val="20"/>
          <w:szCs w:val="20"/>
        </w:rPr>
        <w:t>Tespit edilen bulgulardan</w:t>
      </w:r>
      <w:r w:rsidR="00011C48" w:rsidRPr="0078057F">
        <w:rPr>
          <w:rFonts w:ascii="Palatino Linotype" w:hAnsi="Palatino Linotype"/>
          <w:i/>
          <w:iCs/>
          <w:sz w:val="20"/>
          <w:szCs w:val="20"/>
        </w:rPr>
        <w:t xml:space="preserve"> </w:t>
      </w:r>
      <w:r w:rsidR="00D9350A" w:rsidRPr="0078057F">
        <w:rPr>
          <w:rFonts w:ascii="Palatino Linotype" w:hAnsi="Palatino Linotype"/>
          <w:i/>
          <w:iCs/>
          <w:sz w:val="20"/>
          <w:szCs w:val="20"/>
        </w:rPr>
        <w:t>hareketle</w:t>
      </w:r>
      <w:r w:rsidR="00011C48" w:rsidRPr="0078057F">
        <w:rPr>
          <w:rFonts w:ascii="Palatino Linotype" w:hAnsi="Palatino Linotype"/>
          <w:i/>
          <w:iCs/>
          <w:sz w:val="20"/>
          <w:szCs w:val="20"/>
        </w:rPr>
        <w:t xml:space="preserve"> Paşa’nın statüsüne, zevklerine, tercihlerine kısacası sosyal hayatına dair çıkarsamalarda bulun</w:t>
      </w:r>
      <w:r w:rsidR="00D9350A" w:rsidRPr="0078057F">
        <w:rPr>
          <w:rFonts w:ascii="Palatino Linotype" w:hAnsi="Palatino Linotype"/>
          <w:i/>
          <w:iCs/>
          <w:sz w:val="20"/>
          <w:szCs w:val="20"/>
        </w:rPr>
        <w:t>ulmuştur.</w:t>
      </w:r>
    </w:p>
    <w:p w:rsidR="00D9350A" w:rsidRDefault="00E70BB2" w:rsidP="0078057F">
      <w:pPr>
        <w:spacing w:before="60" w:after="60" w:line="240" w:lineRule="auto"/>
        <w:ind w:left="57" w:firstLine="510"/>
        <w:jc w:val="both"/>
        <w:rPr>
          <w:rFonts w:ascii="Palatino Linotype" w:hAnsi="Palatino Linotype"/>
          <w:i/>
          <w:iCs/>
          <w:sz w:val="20"/>
          <w:szCs w:val="20"/>
        </w:rPr>
      </w:pPr>
      <w:r w:rsidRPr="0078057F">
        <w:rPr>
          <w:rFonts w:ascii="Palatino Linotype" w:hAnsi="Palatino Linotype"/>
          <w:i/>
          <w:iCs/>
          <w:sz w:val="20"/>
          <w:szCs w:val="20"/>
        </w:rPr>
        <w:t>Böylece</w:t>
      </w:r>
      <w:r w:rsidR="00D9350A" w:rsidRPr="0078057F">
        <w:rPr>
          <w:rFonts w:ascii="Palatino Linotype" w:hAnsi="Palatino Linotype"/>
          <w:i/>
          <w:iCs/>
          <w:sz w:val="20"/>
          <w:szCs w:val="20"/>
        </w:rPr>
        <w:t xml:space="preserve"> Osmanlı eyaletinde görev alan bir valinin</w:t>
      </w:r>
      <w:r w:rsidRPr="0078057F">
        <w:rPr>
          <w:rFonts w:ascii="Palatino Linotype" w:hAnsi="Palatino Linotype"/>
          <w:i/>
          <w:iCs/>
          <w:sz w:val="20"/>
          <w:szCs w:val="20"/>
        </w:rPr>
        <w:t xml:space="preserve"> gündelik hayatta kullandığı eşyalarının yanı</w:t>
      </w:r>
      <w:r w:rsidR="00D9350A" w:rsidRPr="0078057F">
        <w:rPr>
          <w:rFonts w:ascii="Palatino Linotype" w:hAnsi="Palatino Linotype"/>
          <w:i/>
          <w:iCs/>
          <w:sz w:val="20"/>
          <w:szCs w:val="20"/>
        </w:rPr>
        <w:t xml:space="preserve"> sıra okuduğu kitapların</w:t>
      </w:r>
      <w:r w:rsidR="001B22FE" w:rsidRPr="0078057F">
        <w:rPr>
          <w:rFonts w:ascii="Palatino Linotype" w:hAnsi="Palatino Linotype"/>
          <w:i/>
          <w:iCs/>
          <w:sz w:val="20"/>
          <w:szCs w:val="20"/>
        </w:rPr>
        <w:t xml:space="preserve">ın, sahip olduğu servetinin çeşitliliğinin, </w:t>
      </w:r>
      <w:r w:rsidR="00D9350A" w:rsidRPr="0078057F">
        <w:rPr>
          <w:rFonts w:ascii="Palatino Linotype" w:hAnsi="Palatino Linotype"/>
          <w:i/>
          <w:iCs/>
          <w:sz w:val="20"/>
          <w:szCs w:val="20"/>
        </w:rPr>
        <w:t>giyim-kuşamının, ev eşyası ve döşemelerinin</w:t>
      </w:r>
      <w:r w:rsidR="001B22FE" w:rsidRPr="0078057F">
        <w:rPr>
          <w:rFonts w:ascii="Palatino Linotype" w:hAnsi="Palatino Linotype"/>
          <w:i/>
          <w:iCs/>
          <w:sz w:val="20"/>
          <w:szCs w:val="20"/>
        </w:rPr>
        <w:t xml:space="preserve"> ve</w:t>
      </w:r>
      <w:r w:rsidR="00D9350A" w:rsidRPr="0078057F">
        <w:rPr>
          <w:rFonts w:ascii="Palatino Linotype" w:hAnsi="Palatino Linotype"/>
          <w:i/>
          <w:iCs/>
          <w:sz w:val="20"/>
          <w:szCs w:val="20"/>
        </w:rPr>
        <w:t xml:space="preserve"> </w:t>
      </w:r>
      <w:r w:rsidRPr="0078057F">
        <w:rPr>
          <w:rFonts w:ascii="Palatino Linotype" w:hAnsi="Palatino Linotype"/>
          <w:i/>
          <w:iCs/>
          <w:sz w:val="20"/>
          <w:szCs w:val="20"/>
        </w:rPr>
        <w:t xml:space="preserve">savaş araç-gereçlerinin panoraması sunulmuştur. </w:t>
      </w:r>
    </w:p>
    <w:p w:rsidR="004C19D0" w:rsidRDefault="004C19D0" w:rsidP="0078057F">
      <w:pPr>
        <w:spacing w:before="60" w:after="60" w:line="240" w:lineRule="auto"/>
        <w:ind w:left="57" w:firstLine="510"/>
        <w:jc w:val="both"/>
        <w:rPr>
          <w:rFonts w:ascii="Palatino Linotype" w:hAnsi="Palatino Linotype"/>
          <w:i/>
          <w:iCs/>
          <w:sz w:val="20"/>
          <w:szCs w:val="20"/>
        </w:rPr>
      </w:pPr>
    </w:p>
    <w:p w:rsidR="004C19D0" w:rsidRPr="004C19D0" w:rsidRDefault="004C19D0" w:rsidP="004C19D0">
      <w:pPr>
        <w:pStyle w:val="ListeParagraf"/>
        <w:numPr>
          <w:ilvl w:val="0"/>
          <w:numId w:val="1"/>
        </w:numPr>
        <w:spacing w:before="60" w:after="60" w:line="240" w:lineRule="auto"/>
        <w:jc w:val="center"/>
        <w:rPr>
          <w:rFonts w:ascii="Palatino Linotype" w:hAnsi="Palatino Linotype"/>
          <w:i/>
          <w:iCs/>
          <w:sz w:val="20"/>
          <w:szCs w:val="20"/>
        </w:rPr>
      </w:pPr>
    </w:p>
    <w:p w:rsidR="0078057F" w:rsidRDefault="0078057F" w:rsidP="004C19D0">
      <w:pPr>
        <w:spacing w:before="60" w:after="60" w:line="240" w:lineRule="auto"/>
        <w:ind w:left="57" w:hanging="57"/>
        <w:jc w:val="center"/>
        <w:rPr>
          <w:rFonts w:ascii="Palatino Linotype" w:hAnsi="Palatino Linotype"/>
          <w:b/>
          <w:bCs/>
          <w:i/>
          <w:iCs/>
          <w:sz w:val="20"/>
          <w:szCs w:val="20"/>
        </w:rPr>
      </w:pPr>
      <w:r>
        <w:rPr>
          <w:rFonts w:ascii="Palatino Linotype" w:hAnsi="Palatino Linotype"/>
          <w:b/>
          <w:bCs/>
          <w:i/>
          <w:iCs/>
          <w:sz w:val="20"/>
          <w:szCs w:val="20"/>
        </w:rPr>
        <w:t>Anahtar Kelimeler</w:t>
      </w:r>
    </w:p>
    <w:p w:rsidR="00E70BB2" w:rsidRDefault="001B22FE" w:rsidP="004C19D0">
      <w:pPr>
        <w:spacing w:before="60" w:after="60" w:line="240" w:lineRule="auto"/>
        <w:ind w:left="57" w:hanging="57"/>
        <w:jc w:val="center"/>
        <w:rPr>
          <w:rFonts w:ascii="Palatino Linotype" w:hAnsi="Palatino Linotype"/>
          <w:i/>
          <w:iCs/>
          <w:sz w:val="20"/>
          <w:szCs w:val="20"/>
        </w:rPr>
      </w:pPr>
      <w:r w:rsidRPr="0078057F">
        <w:rPr>
          <w:rFonts w:ascii="Palatino Linotype" w:hAnsi="Palatino Linotype"/>
          <w:i/>
          <w:iCs/>
          <w:sz w:val="20"/>
          <w:szCs w:val="20"/>
        </w:rPr>
        <w:t>Bağdat Valisi</w:t>
      </w:r>
      <w:r w:rsidR="00E70BB2" w:rsidRPr="0078057F">
        <w:rPr>
          <w:rFonts w:ascii="Palatino Linotype" w:hAnsi="Palatino Linotype"/>
          <w:i/>
          <w:iCs/>
          <w:sz w:val="20"/>
          <w:szCs w:val="20"/>
        </w:rPr>
        <w:t xml:space="preserve"> Ahmed Paşa, </w:t>
      </w:r>
      <w:r w:rsidRPr="0078057F">
        <w:rPr>
          <w:rFonts w:ascii="Palatino Linotype" w:hAnsi="Palatino Linotype"/>
          <w:i/>
          <w:iCs/>
          <w:sz w:val="20"/>
          <w:szCs w:val="20"/>
        </w:rPr>
        <w:t>Muhallefa</w:t>
      </w:r>
      <w:r w:rsidR="00E70BB2" w:rsidRPr="0078057F">
        <w:rPr>
          <w:rFonts w:ascii="Palatino Linotype" w:hAnsi="Palatino Linotype"/>
          <w:i/>
          <w:iCs/>
          <w:sz w:val="20"/>
          <w:szCs w:val="20"/>
        </w:rPr>
        <w:t xml:space="preserve">t, </w:t>
      </w:r>
      <w:r w:rsidRPr="0078057F">
        <w:rPr>
          <w:rFonts w:ascii="Palatino Linotype" w:hAnsi="Palatino Linotype"/>
          <w:i/>
          <w:iCs/>
          <w:sz w:val="20"/>
          <w:szCs w:val="20"/>
        </w:rPr>
        <w:t xml:space="preserve">Tereke, </w:t>
      </w:r>
      <w:r w:rsidR="004C19D0">
        <w:rPr>
          <w:rFonts w:ascii="Palatino Linotype" w:hAnsi="Palatino Linotype"/>
          <w:i/>
          <w:iCs/>
          <w:sz w:val="20"/>
          <w:szCs w:val="20"/>
        </w:rPr>
        <w:t>Müsadere</w:t>
      </w:r>
    </w:p>
    <w:p w:rsidR="004C19D0" w:rsidRPr="0078057F" w:rsidRDefault="004C19D0" w:rsidP="004C19D0">
      <w:pPr>
        <w:spacing w:before="60" w:after="60" w:line="240" w:lineRule="auto"/>
        <w:ind w:left="57" w:hanging="57"/>
        <w:jc w:val="center"/>
        <w:rPr>
          <w:rFonts w:ascii="Palatino Linotype" w:hAnsi="Palatino Linotype"/>
          <w:i/>
          <w:iCs/>
          <w:sz w:val="20"/>
          <w:szCs w:val="20"/>
        </w:rPr>
      </w:pPr>
    </w:p>
    <w:p w:rsidR="004C19D0" w:rsidRPr="004C19D0" w:rsidRDefault="004C19D0" w:rsidP="004C19D0">
      <w:pPr>
        <w:pStyle w:val="ListeParagraf"/>
        <w:numPr>
          <w:ilvl w:val="0"/>
          <w:numId w:val="1"/>
        </w:numPr>
        <w:spacing w:before="60" w:after="60" w:line="240" w:lineRule="auto"/>
        <w:jc w:val="center"/>
        <w:rPr>
          <w:rFonts w:ascii="Palatino Linotype" w:hAnsi="Palatino Linotype"/>
          <w:b/>
          <w:bCs/>
          <w:i/>
          <w:iCs/>
          <w:sz w:val="20"/>
          <w:szCs w:val="20"/>
          <w:lang w:val="en"/>
        </w:rPr>
      </w:pPr>
    </w:p>
    <w:p w:rsidR="00F05CE6" w:rsidRPr="0078057F" w:rsidRDefault="00F05CE6" w:rsidP="004C19D0">
      <w:pPr>
        <w:spacing w:before="60" w:after="60" w:line="240" w:lineRule="auto"/>
        <w:ind w:left="57" w:hanging="57"/>
        <w:jc w:val="center"/>
        <w:rPr>
          <w:rFonts w:ascii="Palatino Linotype" w:hAnsi="Palatino Linotype"/>
          <w:b/>
          <w:bCs/>
          <w:i/>
          <w:iCs/>
          <w:sz w:val="20"/>
          <w:szCs w:val="20"/>
        </w:rPr>
      </w:pPr>
      <w:r w:rsidRPr="0078057F">
        <w:rPr>
          <w:rFonts w:ascii="Palatino Linotype" w:hAnsi="Palatino Linotype"/>
          <w:b/>
          <w:bCs/>
          <w:i/>
          <w:iCs/>
          <w:sz w:val="20"/>
          <w:szCs w:val="20"/>
          <w:lang w:val="en"/>
        </w:rPr>
        <w:t>Abstract</w:t>
      </w:r>
    </w:p>
    <w:p w:rsidR="00F05CE6" w:rsidRPr="0078057F" w:rsidRDefault="00F05CE6" w:rsidP="0078057F">
      <w:pPr>
        <w:spacing w:before="60" w:after="60" w:line="240" w:lineRule="auto"/>
        <w:ind w:left="57" w:firstLine="510"/>
        <w:jc w:val="both"/>
        <w:rPr>
          <w:rFonts w:ascii="Palatino Linotype" w:hAnsi="Palatino Linotype"/>
          <w:i/>
          <w:iCs/>
          <w:sz w:val="20"/>
          <w:szCs w:val="20"/>
        </w:rPr>
      </w:pPr>
      <w:r w:rsidRPr="0078057F">
        <w:rPr>
          <w:rFonts w:ascii="Palatino Linotype" w:hAnsi="Palatino Linotype"/>
          <w:i/>
          <w:iCs/>
          <w:sz w:val="20"/>
          <w:szCs w:val="20"/>
          <w:lang w:val="en"/>
        </w:rPr>
        <w:t>The subject of the study consists of the life of Ahmed Pasha, who served as the governor in Baghdad between 1692-1694, and the translation and evaluation of his inheritance book.</w:t>
      </w:r>
    </w:p>
    <w:p w:rsidR="00F05CE6" w:rsidRPr="0078057F" w:rsidRDefault="00F05CE6" w:rsidP="0078057F">
      <w:pPr>
        <w:spacing w:before="60" w:after="60" w:line="240" w:lineRule="auto"/>
        <w:ind w:left="57" w:firstLine="510"/>
        <w:jc w:val="both"/>
        <w:rPr>
          <w:rFonts w:ascii="Palatino Linotype" w:hAnsi="Palatino Linotype"/>
          <w:i/>
          <w:iCs/>
          <w:sz w:val="20"/>
          <w:szCs w:val="20"/>
        </w:rPr>
      </w:pPr>
      <w:r w:rsidRPr="0078057F">
        <w:rPr>
          <w:rFonts w:ascii="Palatino Linotype" w:hAnsi="Palatino Linotype"/>
          <w:i/>
          <w:iCs/>
          <w:sz w:val="20"/>
          <w:szCs w:val="20"/>
          <w:lang w:val="en"/>
        </w:rPr>
        <w:t>Inheritance notebooks, which are among the historical documents of the Ottoman Empire and have an important position, enable to enlighten the socio-economic structure of the period. At the same time, inheritance notebooks belonging to these people are of great importance in terms of biography studies, as they provide information about the wealth of the individuals they belong to.</w:t>
      </w:r>
    </w:p>
    <w:p w:rsidR="00F05CE6" w:rsidRPr="0078057F" w:rsidRDefault="00F05CE6" w:rsidP="0078057F">
      <w:pPr>
        <w:spacing w:before="60" w:after="60" w:line="240" w:lineRule="auto"/>
        <w:ind w:left="57" w:firstLine="510"/>
        <w:jc w:val="both"/>
        <w:rPr>
          <w:rFonts w:ascii="Palatino Linotype" w:hAnsi="Palatino Linotype"/>
          <w:i/>
          <w:iCs/>
          <w:sz w:val="20"/>
          <w:szCs w:val="20"/>
        </w:rPr>
      </w:pPr>
      <w:r w:rsidRPr="0078057F">
        <w:rPr>
          <w:rFonts w:ascii="Palatino Linotype" w:hAnsi="Palatino Linotype"/>
          <w:i/>
          <w:iCs/>
          <w:sz w:val="20"/>
          <w:szCs w:val="20"/>
          <w:lang w:val="en"/>
        </w:rPr>
        <w:t>The aim of the study is to contribute to the scientific studies on the economic and social life of the Ottoman Empire in the 17th century.</w:t>
      </w:r>
    </w:p>
    <w:p w:rsidR="00F05CE6" w:rsidRPr="0078057F" w:rsidRDefault="00F05CE6" w:rsidP="0078057F">
      <w:pPr>
        <w:spacing w:before="60" w:after="60" w:line="240" w:lineRule="auto"/>
        <w:ind w:left="57" w:firstLine="510"/>
        <w:jc w:val="both"/>
        <w:rPr>
          <w:rFonts w:ascii="Palatino Linotype" w:hAnsi="Palatino Linotype"/>
          <w:i/>
          <w:iCs/>
          <w:sz w:val="20"/>
          <w:szCs w:val="20"/>
        </w:rPr>
      </w:pPr>
      <w:proofErr w:type="gramStart"/>
      <w:r w:rsidRPr="0078057F">
        <w:rPr>
          <w:rFonts w:ascii="Palatino Linotype" w:hAnsi="Palatino Linotype"/>
          <w:i/>
          <w:iCs/>
          <w:sz w:val="20"/>
          <w:szCs w:val="20"/>
          <w:lang w:val="en"/>
        </w:rPr>
        <w:lastRenderedPageBreak/>
        <w:t>three</w:t>
      </w:r>
      <w:proofErr w:type="gramEnd"/>
      <w:r w:rsidRPr="0078057F">
        <w:rPr>
          <w:rFonts w:ascii="Palatino Linotype" w:hAnsi="Palatino Linotype"/>
          <w:i/>
          <w:iCs/>
          <w:sz w:val="20"/>
          <w:szCs w:val="20"/>
          <w:lang w:val="en"/>
        </w:rPr>
        <w:t xml:space="preserve"> separate books which belong to Ahmed Pasha and registered with the numbers BOA, D.BŞM. MHF. d., 12374, BOA, D.BŞM. MHF. d., 12375 and BOA, D.BŞM. MHF. d., 12377, subjected to evaluation by translation of that. This article consists of three parts: Introduction, Life of Ahmed Pasha and Inheritance of Ahmed Pasha.</w:t>
      </w:r>
    </w:p>
    <w:p w:rsidR="00F05CE6" w:rsidRPr="0078057F" w:rsidRDefault="00F05CE6" w:rsidP="0078057F">
      <w:pPr>
        <w:spacing w:before="60" w:after="60" w:line="240" w:lineRule="auto"/>
        <w:ind w:left="57" w:firstLine="510"/>
        <w:jc w:val="both"/>
        <w:rPr>
          <w:rFonts w:ascii="Palatino Linotype" w:hAnsi="Palatino Linotype"/>
          <w:i/>
          <w:iCs/>
          <w:sz w:val="20"/>
          <w:szCs w:val="20"/>
        </w:rPr>
      </w:pPr>
      <w:r w:rsidRPr="0078057F">
        <w:rPr>
          <w:rFonts w:ascii="Palatino Linotype" w:hAnsi="Palatino Linotype"/>
          <w:i/>
          <w:iCs/>
          <w:sz w:val="20"/>
          <w:szCs w:val="20"/>
          <w:lang w:val="en"/>
        </w:rPr>
        <w:t>Based on his belongings recorded in the book, it was tried to determine the value of the wealth of an Ottoman pasha who fulfilled his duty as a governor in Baghdad in the last quarter of the 17th century. Depending on the findings determined, inferences were made about the status, tastes, preferences, in short, his social life of Pasha.</w:t>
      </w:r>
    </w:p>
    <w:p w:rsidR="00F05CE6" w:rsidRPr="0078057F" w:rsidRDefault="00F05CE6" w:rsidP="0078057F">
      <w:pPr>
        <w:spacing w:before="60" w:after="60" w:line="240" w:lineRule="auto"/>
        <w:ind w:left="57" w:firstLine="510"/>
        <w:jc w:val="both"/>
        <w:rPr>
          <w:rFonts w:ascii="Palatino Linotype" w:hAnsi="Palatino Linotype"/>
          <w:i/>
          <w:iCs/>
          <w:sz w:val="20"/>
          <w:szCs w:val="20"/>
        </w:rPr>
      </w:pPr>
      <w:r w:rsidRPr="0078057F">
        <w:rPr>
          <w:rFonts w:ascii="Palatino Linotype" w:hAnsi="Palatino Linotype"/>
          <w:i/>
          <w:iCs/>
          <w:sz w:val="20"/>
          <w:szCs w:val="20"/>
          <w:lang w:val="en"/>
        </w:rPr>
        <w:t>Thus, besides the daily life belongings of a governor serving in the Ottoman state, a panorama of the books he read, the variety of his wealth, his clothing, household items and furnishings and war equipment is presented.</w:t>
      </w:r>
    </w:p>
    <w:p w:rsidR="004C19D0" w:rsidRPr="004C19D0" w:rsidRDefault="004C19D0" w:rsidP="004C19D0">
      <w:pPr>
        <w:pStyle w:val="ListeParagraf"/>
        <w:numPr>
          <w:ilvl w:val="0"/>
          <w:numId w:val="1"/>
        </w:numPr>
        <w:spacing w:before="60" w:after="60" w:line="240" w:lineRule="auto"/>
        <w:jc w:val="center"/>
        <w:rPr>
          <w:rFonts w:ascii="Palatino Linotype" w:hAnsi="Palatino Linotype"/>
          <w:b/>
          <w:bCs/>
          <w:i/>
          <w:iCs/>
          <w:sz w:val="20"/>
          <w:szCs w:val="20"/>
          <w:lang w:val="en"/>
        </w:rPr>
      </w:pPr>
    </w:p>
    <w:p w:rsidR="004C19D0" w:rsidRPr="004C19D0" w:rsidRDefault="004C19D0" w:rsidP="004C19D0">
      <w:pPr>
        <w:spacing w:before="60" w:after="60" w:line="240" w:lineRule="auto"/>
        <w:jc w:val="center"/>
        <w:rPr>
          <w:rFonts w:ascii="Palatino Linotype" w:hAnsi="Palatino Linotype"/>
          <w:b/>
          <w:bCs/>
          <w:i/>
          <w:iCs/>
          <w:sz w:val="20"/>
          <w:szCs w:val="20"/>
          <w:lang w:val="en"/>
        </w:rPr>
      </w:pPr>
      <w:r w:rsidRPr="004C19D0">
        <w:rPr>
          <w:rFonts w:ascii="Palatino Linotype" w:hAnsi="Palatino Linotype"/>
          <w:b/>
          <w:bCs/>
          <w:i/>
          <w:iCs/>
          <w:sz w:val="20"/>
          <w:szCs w:val="20"/>
          <w:lang w:val="en"/>
        </w:rPr>
        <w:t>Keywords</w:t>
      </w:r>
    </w:p>
    <w:p w:rsidR="00F05CE6" w:rsidRPr="0078057F" w:rsidRDefault="00F05CE6" w:rsidP="004C19D0">
      <w:pPr>
        <w:spacing w:before="60" w:after="60" w:line="240" w:lineRule="auto"/>
        <w:jc w:val="center"/>
        <w:rPr>
          <w:rFonts w:ascii="Palatino Linotype" w:hAnsi="Palatino Linotype"/>
          <w:i/>
          <w:iCs/>
          <w:sz w:val="20"/>
          <w:szCs w:val="20"/>
        </w:rPr>
      </w:pPr>
      <w:r w:rsidRPr="0078057F">
        <w:rPr>
          <w:rFonts w:ascii="Palatino Linotype" w:hAnsi="Palatino Linotype"/>
          <w:i/>
          <w:iCs/>
          <w:sz w:val="20"/>
          <w:szCs w:val="20"/>
          <w:lang w:val="en"/>
        </w:rPr>
        <w:t>Baghdad Governor Ahmed Pasha, In</w:t>
      </w:r>
      <w:r w:rsidR="004C19D0">
        <w:rPr>
          <w:rFonts w:ascii="Palatino Linotype" w:hAnsi="Palatino Linotype"/>
          <w:i/>
          <w:iCs/>
          <w:sz w:val="20"/>
          <w:szCs w:val="20"/>
          <w:lang w:val="en"/>
        </w:rPr>
        <w:t>heritance, Estate, Confiscation</w:t>
      </w:r>
    </w:p>
    <w:p w:rsidR="00F05CE6" w:rsidRPr="008229C2" w:rsidRDefault="00F05CE6" w:rsidP="0078057F">
      <w:pPr>
        <w:spacing w:before="60" w:after="60" w:line="240" w:lineRule="auto"/>
        <w:ind w:left="57" w:firstLine="510"/>
        <w:jc w:val="both"/>
        <w:rPr>
          <w:rFonts w:ascii="Palatino Linotype" w:hAnsi="Palatino Linotype"/>
          <w:sz w:val="20"/>
          <w:szCs w:val="20"/>
        </w:rPr>
      </w:pPr>
    </w:p>
    <w:p w:rsidR="001361A1" w:rsidRPr="004C19D0" w:rsidRDefault="004C19D0" w:rsidP="0078057F">
      <w:pPr>
        <w:spacing w:before="60" w:after="60" w:line="240" w:lineRule="auto"/>
        <w:ind w:left="57" w:firstLine="510"/>
        <w:jc w:val="both"/>
        <w:rPr>
          <w:rFonts w:ascii="Palatino Linotype" w:hAnsi="Palatino Linotype" w:cs="Times New Roman"/>
          <w:b/>
        </w:rPr>
      </w:pPr>
      <w:r w:rsidRPr="004C19D0">
        <w:rPr>
          <w:rFonts w:ascii="Palatino Linotype" w:hAnsi="Palatino Linotype" w:cs="Times New Roman"/>
          <w:b/>
        </w:rPr>
        <w:t>GİRİŞ</w:t>
      </w:r>
    </w:p>
    <w:p w:rsidR="00973F71" w:rsidRPr="00256E0D" w:rsidRDefault="001361A1" w:rsidP="00CC1C6C">
      <w:pPr>
        <w:spacing w:before="60" w:after="60" w:line="240" w:lineRule="auto"/>
        <w:ind w:left="57" w:firstLine="510"/>
        <w:jc w:val="both"/>
        <w:rPr>
          <w:rFonts w:ascii="Palatino Linotype" w:hAnsi="Palatino Linotype"/>
          <w:sz w:val="20"/>
          <w:szCs w:val="20"/>
        </w:rPr>
      </w:pPr>
      <w:r w:rsidRPr="004C19D0">
        <w:rPr>
          <w:rFonts w:ascii="Palatino Linotype" w:hAnsi="Palatino Linotype"/>
          <w:sz w:val="20"/>
          <w:szCs w:val="20"/>
        </w:rPr>
        <w:t>Muhallefat, ölen</w:t>
      </w:r>
      <w:r w:rsidR="00EF76F7" w:rsidRPr="004C19D0">
        <w:rPr>
          <w:rFonts w:ascii="Palatino Linotype" w:hAnsi="Palatino Linotype"/>
          <w:sz w:val="20"/>
          <w:szCs w:val="20"/>
        </w:rPr>
        <w:t xml:space="preserve"> şahısların geride bıraktığı tüm mal varlı</w:t>
      </w:r>
      <w:r w:rsidR="002845FA">
        <w:rPr>
          <w:rFonts w:ascii="Palatino Linotype" w:hAnsi="Palatino Linotype"/>
          <w:sz w:val="20"/>
          <w:szCs w:val="20"/>
        </w:rPr>
        <w:t>ğı için kullanılan bir terimdir (Özcan, 2005, s. 406).</w:t>
      </w:r>
      <w:r w:rsidR="00EF76F7" w:rsidRPr="004C19D0">
        <w:rPr>
          <w:rFonts w:ascii="Palatino Linotype" w:hAnsi="Palatino Linotype"/>
          <w:sz w:val="20"/>
          <w:szCs w:val="20"/>
        </w:rPr>
        <w:t xml:space="preserve"> </w:t>
      </w:r>
      <w:r w:rsidR="00D42B2F" w:rsidRPr="004C19D0">
        <w:rPr>
          <w:rFonts w:ascii="Palatino Linotype" w:hAnsi="Palatino Linotype"/>
          <w:sz w:val="20"/>
          <w:szCs w:val="20"/>
        </w:rPr>
        <w:t>Devlet adına çalışırken edinilen malların kamuya ait sayılması kuralına dayanılarak uygulanan müsadere işlemine göre şekil almıştır. Dolayısıyla b</w:t>
      </w:r>
      <w:r w:rsidR="00EF76F7" w:rsidRPr="004C19D0">
        <w:rPr>
          <w:rFonts w:ascii="Palatino Linotype" w:hAnsi="Palatino Linotype"/>
          <w:sz w:val="20"/>
          <w:szCs w:val="20"/>
        </w:rPr>
        <w:t>u terim hapis, sürgün veya ölüm gibi cezalar</w:t>
      </w:r>
      <w:r w:rsidR="00D5504B" w:rsidRPr="004C19D0">
        <w:rPr>
          <w:rFonts w:ascii="Palatino Linotype" w:hAnsi="Palatino Linotype"/>
          <w:sz w:val="20"/>
          <w:szCs w:val="20"/>
        </w:rPr>
        <w:t>a</w:t>
      </w:r>
      <w:r w:rsidR="00EF76F7" w:rsidRPr="004C19D0">
        <w:rPr>
          <w:rFonts w:ascii="Palatino Linotype" w:hAnsi="Palatino Linotype"/>
          <w:sz w:val="20"/>
          <w:szCs w:val="20"/>
        </w:rPr>
        <w:t xml:space="preserve"> çarptırılan </w:t>
      </w:r>
      <w:r w:rsidR="003277EF" w:rsidRPr="004C19D0">
        <w:rPr>
          <w:rFonts w:ascii="Palatino Linotype" w:hAnsi="Palatino Linotype"/>
          <w:sz w:val="20"/>
          <w:szCs w:val="20"/>
        </w:rPr>
        <w:t xml:space="preserve">ya da firar eden </w:t>
      </w:r>
      <w:r w:rsidR="00EF76F7" w:rsidRPr="004C19D0">
        <w:rPr>
          <w:rFonts w:ascii="Palatino Linotype" w:hAnsi="Palatino Linotype"/>
          <w:sz w:val="20"/>
          <w:szCs w:val="20"/>
        </w:rPr>
        <w:t xml:space="preserve">kişilerin </w:t>
      </w:r>
      <w:r w:rsidR="00973C69" w:rsidRPr="004C19D0">
        <w:rPr>
          <w:rFonts w:ascii="Palatino Linotype" w:hAnsi="Palatino Linotype"/>
          <w:sz w:val="20"/>
          <w:szCs w:val="20"/>
        </w:rPr>
        <w:t>belirli şartlar dâ</w:t>
      </w:r>
      <w:r w:rsidR="00973F71" w:rsidRPr="004C19D0">
        <w:rPr>
          <w:rFonts w:ascii="Palatino Linotype" w:hAnsi="Palatino Linotype"/>
          <w:sz w:val="20"/>
          <w:szCs w:val="20"/>
        </w:rPr>
        <w:t xml:space="preserve">hilinde devlet tarafından </w:t>
      </w:r>
      <w:r w:rsidR="00EF76F7" w:rsidRPr="004C19D0">
        <w:rPr>
          <w:rFonts w:ascii="Palatino Linotype" w:hAnsi="Palatino Linotype"/>
          <w:sz w:val="20"/>
          <w:szCs w:val="20"/>
        </w:rPr>
        <w:t>mallarının müsadere edilmesini de kapsamaktadır.</w:t>
      </w:r>
      <w:r w:rsidRPr="004C19D0">
        <w:rPr>
          <w:rFonts w:ascii="Palatino Linotype" w:hAnsi="Palatino Linotype"/>
          <w:sz w:val="20"/>
          <w:szCs w:val="20"/>
        </w:rPr>
        <w:t xml:space="preserve"> </w:t>
      </w:r>
      <w:r w:rsidR="003277EF" w:rsidRPr="004C19D0">
        <w:rPr>
          <w:rFonts w:ascii="Palatino Linotype" w:hAnsi="Palatino Linotype"/>
          <w:sz w:val="20"/>
          <w:szCs w:val="20"/>
        </w:rPr>
        <w:t>Müsadere edilen malların</w:t>
      </w:r>
      <w:r w:rsidR="004D0A37" w:rsidRPr="004C19D0">
        <w:rPr>
          <w:rFonts w:ascii="Palatino Linotype" w:hAnsi="Palatino Linotype"/>
          <w:sz w:val="20"/>
          <w:szCs w:val="20"/>
        </w:rPr>
        <w:t>,</w:t>
      </w:r>
      <w:r w:rsidR="003277EF" w:rsidRPr="004C19D0">
        <w:rPr>
          <w:rFonts w:ascii="Palatino Linotype" w:hAnsi="Palatino Linotype"/>
          <w:sz w:val="20"/>
          <w:szCs w:val="20"/>
        </w:rPr>
        <w:t xml:space="preserve"> </w:t>
      </w:r>
      <w:r w:rsidR="00D5504B" w:rsidRPr="004C19D0">
        <w:rPr>
          <w:rFonts w:ascii="Palatino Linotype" w:hAnsi="Palatino Linotype"/>
          <w:sz w:val="20"/>
          <w:szCs w:val="20"/>
        </w:rPr>
        <w:t>görevli</w:t>
      </w:r>
      <w:r w:rsidR="003277EF" w:rsidRPr="004C19D0">
        <w:rPr>
          <w:rFonts w:ascii="Palatino Linotype" w:hAnsi="Palatino Linotype"/>
          <w:sz w:val="20"/>
          <w:szCs w:val="20"/>
        </w:rPr>
        <w:t xml:space="preserve"> </w:t>
      </w:r>
      <w:r w:rsidR="00D5504B" w:rsidRPr="004C19D0">
        <w:rPr>
          <w:rFonts w:ascii="Palatino Linotype" w:hAnsi="Palatino Linotype"/>
          <w:sz w:val="20"/>
          <w:szCs w:val="20"/>
        </w:rPr>
        <w:t xml:space="preserve">memurlar tarafından tutulan </w:t>
      </w:r>
      <w:r w:rsidR="002827A5" w:rsidRPr="004C19D0">
        <w:rPr>
          <w:rFonts w:ascii="Palatino Linotype" w:hAnsi="Palatino Linotype"/>
          <w:sz w:val="20"/>
          <w:szCs w:val="20"/>
        </w:rPr>
        <w:t>kayıtlar</w:t>
      </w:r>
      <w:r w:rsidR="003277EF" w:rsidRPr="004C19D0">
        <w:rPr>
          <w:rFonts w:ascii="Palatino Linotype" w:hAnsi="Palatino Linotype"/>
          <w:sz w:val="20"/>
          <w:szCs w:val="20"/>
        </w:rPr>
        <w:t>ının bulunduğu defterlere</w:t>
      </w:r>
      <w:r w:rsidR="002827A5" w:rsidRPr="004C19D0">
        <w:rPr>
          <w:rFonts w:ascii="Palatino Linotype" w:hAnsi="Palatino Linotype"/>
          <w:sz w:val="20"/>
          <w:szCs w:val="20"/>
        </w:rPr>
        <w:t xml:space="preserve"> </w:t>
      </w:r>
      <w:r w:rsidR="004D0A37" w:rsidRPr="004C19D0">
        <w:rPr>
          <w:rFonts w:ascii="Palatino Linotype" w:hAnsi="Palatino Linotype"/>
          <w:sz w:val="20"/>
          <w:szCs w:val="20"/>
        </w:rPr>
        <w:t xml:space="preserve">ise </w:t>
      </w:r>
      <w:r w:rsidR="002827A5" w:rsidRPr="004C19D0">
        <w:rPr>
          <w:rFonts w:ascii="Palatino Linotype" w:hAnsi="Palatino Linotype"/>
          <w:sz w:val="20"/>
          <w:szCs w:val="20"/>
        </w:rPr>
        <w:t>muhallefat defterleri denir.</w:t>
      </w:r>
      <w:r w:rsidR="00CC1C6C" w:rsidRPr="004C19D0">
        <w:rPr>
          <w:rStyle w:val="DipnotBavurusu"/>
          <w:rFonts w:ascii="Palatino Linotype" w:hAnsi="Palatino Linotype"/>
          <w:sz w:val="20"/>
          <w:szCs w:val="20"/>
        </w:rPr>
        <w:footnoteReference w:id="2"/>
      </w:r>
      <w:r w:rsidR="002827A5" w:rsidRPr="004C19D0">
        <w:rPr>
          <w:rFonts w:ascii="Palatino Linotype" w:hAnsi="Palatino Linotype"/>
          <w:sz w:val="20"/>
          <w:szCs w:val="20"/>
        </w:rPr>
        <w:t xml:space="preserve"> </w:t>
      </w:r>
      <w:r w:rsidRPr="004C19D0">
        <w:rPr>
          <w:rFonts w:ascii="Palatino Linotype" w:hAnsi="Palatino Linotype"/>
          <w:sz w:val="20"/>
          <w:szCs w:val="20"/>
        </w:rPr>
        <w:t>Tereke</w:t>
      </w:r>
      <w:r w:rsidR="002827A5" w:rsidRPr="004C19D0">
        <w:rPr>
          <w:rFonts w:ascii="Palatino Linotype" w:hAnsi="Palatino Linotype"/>
          <w:sz w:val="20"/>
          <w:szCs w:val="20"/>
        </w:rPr>
        <w:t xml:space="preserve">, </w:t>
      </w:r>
      <w:r w:rsidR="005B1A46" w:rsidRPr="004C19D0">
        <w:rPr>
          <w:rFonts w:ascii="Palatino Linotype" w:hAnsi="Palatino Linotype"/>
          <w:sz w:val="20"/>
          <w:szCs w:val="20"/>
        </w:rPr>
        <w:t>metrûkâ</w:t>
      </w:r>
      <w:r w:rsidRPr="004C19D0">
        <w:rPr>
          <w:rFonts w:ascii="Palatino Linotype" w:hAnsi="Palatino Linotype"/>
          <w:sz w:val="20"/>
          <w:szCs w:val="20"/>
        </w:rPr>
        <w:t>t</w:t>
      </w:r>
      <w:r w:rsidR="005B1A46" w:rsidRPr="004C19D0">
        <w:rPr>
          <w:rFonts w:ascii="Palatino Linotype" w:hAnsi="Palatino Linotype"/>
          <w:sz w:val="20"/>
          <w:szCs w:val="20"/>
        </w:rPr>
        <w:t xml:space="preserve"> ve kassâ</w:t>
      </w:r>
      <w:r w:rsidR="002827A5" w:rsidRPr="004C19D0">
        <w:rPr>
          <w:rFonts w:ascii="Palatino Linotype" w:hAnsi="Palatino Linotype"/>
          <w:sz w:val="20"/>
          <w:szCs w:val="20"/>
        </w:rPr>
        <w:t>m</w:t>
      </w:r>
      <w:r w:rsidRPr="004C19D0">
        <w:rPr>
          <w:rFonts w:ascii="Palatino Linotype" w:hAnsi="Palatino Linotype"/>
          <w:sz w:val="20"/>
          <w:szCs w:val="20"/>
        </w:rPr>
        <w:t xml:space="preserve"> </w:t>
      </w:r>
      <w:r w:rsidR="002827A5" w:rsidRPr="004C19D0">
        <w:rPr>
          <w:rFonts w:ascii="Palatino Linotype" w:hAnsi="Palatino Linotype"/>
          <w:sz w:val="20"/>
          <w:szCs w:val="20"/>
        </w:rPr>
        <w:t xml:space="preserve">terimleri de muhallefatla </w:t>
      </w:r>
      <w:r w:rsidRPr="004C19D0">
        <w:rPr>
          <w:rFonts w:ascii="Palatino Linotype" w:hAnsi="Palatino Linotype"/>
          <w:sz w:val="20"/>
          <w:szCs w:val="20"/>
        </w:rPr>
        <w:t>aynı anlamı karş</w:t>
      </w:r>
      <w:r w:rsidR="002827A5" w:rsidRPr="004C19D0">
        <w:rPr>
          <w:rFonts w:ascii="Palatino Linotype" w:hAnsi="Palatino Linotype"/>
          <w:sz w:val="20"/>
          <w:szCs w:val="20"/>
        </w:rPr>
        <w:t>ılamaktadır. Bunların kaydı ise Kadılar tarafından tutulan Kadı sicillerin</w:t>
      </w:r>
      <w:r w:rsidR="007E7EDC" w:rsidRPr="004C19D0">
        <w:rPr>
          <w:rFonts w:ascii="Palatino Linotype" w:hAnsi="Palatino Linotype"/>
          <w:sz w:val="20"/>
          <w:szCs w:val="20"/>
        </w:rPr>
        <w:t>in bir bölümün</w:t>
      </w:r>
      <w:r w:rsidR="002827A5" w:rsidRPr="004C19D0">
        <w:rPr>
          <w:rFonts w:ascii="Palatino Linotype" w:hAnsi="Palatino Linotype"/>
          <w:sz w:val="20"/>
          <w:szCs w:val="20"/>
        </w:rPr>
        <w:t>de yer almaktadır.</w:t>
      </w:r>
      <w:r w:rsidR="00CC1C6C" w:rsidRPr="00256E0D">
        <w:rPr>
          <w:rFonts w:ascii="Palatino Linotype" w:hAnsi="Palatino Linotype"/>
          <w:sz w:val="20"/>
          <w:szCs w:val="20"/>
        </w:rPr>
        <w:t xml:space="preserve"> </w:t>
      </w:r>
      <w:r w:rsidR="00256E0D" w:rsidRPr="00256E0D">
        <w:rPr>
          <w:rFonts w:ascii="Palatino Linotype" w:hAnsi="Palatino Linotype"/>
          <w:sz w:val="20"/>
          <w:szCs w:val="20"/>
        </w:rPr>
        <w:t xml:space="preserve">Kadı sicillerinde tereke defteri yerine sadece defter ya da kassâm defteri ifadeleri de kullanılmıştır </w:t>
      </w:r>
      <w:r w:rsidR="00256E0D">
        <w:rPr>
          <w:rFonts w:ascii="Palatino Linotype" w:hAnsi="Palatino Linotype"/>
          <w:sz w:val="20"/>
          <w:szCs w:val="20"/>
        </w:rPr>
        <w:t>(</w:t>
      </w:r>
      <w:r w:rsidR="00256E0D" w:rsidRPr="00256E0D">
        <w:rPr>
          <w:rFonts w:ascii="Palatino Linotype" w:hAnsi="Palatino Linotype"/>
          <w:sz w:val="20"/>
          <w:szCs w:val="20"/>
        </w:rPr>
        <w:t>Bozkurt,</w:t>
      </w:r>
      <w:r w:rsidR="00256E0D">
        <w:rPr>
          <w:rFonts w:ascii="Palatino Linotype" w:hAnsi="Palatino Linotype"/>
          <w:sz w:val="20"/>
          <w:szCs w:val="20"/>
        </w:rPr>
        <w:t xml:space="preserve"> </w:t>
      </w:r>
      <w:r w:rsidR="00256E0D" w:rsidRPr="00256E0D">
        <w:rPr>
          <w:rFonts w:ascii="Palatino Linotype" w:hAnsi="Palatino Linotype"/>
          <w:sz w:val="20"/>
          <w:szCs w:val="20"/>
        </w:rPr>
        <w:t>2013</w:t>
      </w:r>
      <w:r w:rsidR="00256E0D">
        <w:rPr>
          <w:rFonts w:ascii="Palatino Linotype" w:hAnsi="Palatino Linotype"/>
          <w:sz w:val="20"/>
          <w:szCs w:val="20"/>
        </w:rPr>
        <w:t>, s. 195</w:t>
      </w:r>
      <w:r w:rsidR="00256E0D" w:rsidRPr="00256E0D">
        <w:rPr>
          <w:rFonts w:ascii="Palatino Linotype" w:hAnsi="Palatino Linotype"/>
          <w:sz w:val="20"/>
          <w:szCs w:val="20"/>
        </w:rPr>
        <w:t>).</w:t>
      </w:r>
    </w:p>
    <w:p w:rsidR="001361A1" w:rsidRPr="00973C69" w:rsidRDefault="004D0A37" w:rsidP="00EF08CF">
      <w:pPr>
        <w:spacing w:before="60" w:after="60" w:line="240" w:lineRule="auto"/>
        <w:ind w:left="57" w:firstLine="510"/>
        <w:jc w:val="both"/>
        <w:rPr>
          <w:rFonts w:ascii="Palatino Linotype" w:hAnsi="Palatino Linotype"/>
          <w:sz w:val="20"/>
          <w:szCs w:val="20"/>
        </w:rPr>
      </w:pPr>
      <w:r w:rsidRPr="00973C69">
        <w:rPr>
          <w:rFonts w:ascii="Palatino Linotype" w:hAnsi="Palatino Linotype"/>
          <w:sz w:val="20"/>
          <w:szCs w:val="20"/>
        </w:rPr>
        <w:t>Tereke ve muhallefa</w:t>
      </w:r>
      <w:r w:rsidR="00701761" w:rsidRPr="00973C69">
        <w:rPr>
          <w:rFonts w:ascii="Palatino Linotype" w:hAnsi="Palatino Linotype"/>
          <w:sz w:val="20"/>
          <w:szCs w:val="20"/>
        </w:rPr>
        <w:t>t</w:t>
      </w:r>
      <w:r w:rsidRPr="00973C69">
        <w:rPr>
          <w:rFonts w:ascii="Palatino Linotype" w:hAnsi="Palatino Linotype"/>
          <w:sz w:val="20"/>
          <w:szCs w:val="20"/>
        </w:rPr>
        <w:t>,</w:t>
      </w:r>
      <w:r w:rsidR="00701761" w:rsidRPr="00973C69">
        <w:rPr>
          <w:rFonts w:ascii="Palatino Linotype" w:hAnsi="Palatino Linotype"/>
          <w:sz w:val="20"/>
          <w:szCs w:val="20"/>
        </w:rPr>
        <w:t xml:space="preserve"> ölen kişilerin mal varlığını ifade etmek üzere birbirinin yerine kullanılabilen kavramlar</w:t>
      </w:r>
      <w:r w:rsidRPr="00973C69">
        <w:rPr>
          <w:rFonts w:ascii="Palatino Linotype" w:hAnsi="Palatino Linotype"/>
          <w:sz w:val="20"/>
          <w:szCs w:val="20"/>
        </w:rPr>
        <w:t xml:space="preserve"> olup, m</w:t>
      </w:r>
      <w:r w:rsidR="00701761" w:rsidRPr="00973C69">
        <w:rPr>
          <w:rFonts w:ascii="Palatino Linotype" w:hAnsi="Palatino Linotype"/>
          <w:sz w:val="20"/>
          <w:szCs w:val="20"/>
        </w:rPr>
        <w:t>uhteva bakımından</w:t>
      </w:r>
      <w:r w:rsidRPr="00973C69">
        <w:rPr>
          <w:rFonts w:ascii="Palatino Linotype" w:hAnsi="Palatino Linotype"/>
          <w:sz w:val="20"/>
          <w:szCs w:val="20"/>
        </w:rPr>
        <w:t xml:space="preserve"> da</w:t>
      </w:r>
      <w:r w:rsidR="00734E02" w:rsidRPr="00973C69">
        <w:rPr>
          <w:rFonts w:ascii="Palatino Linotype" w:hAnsi="Palatino Linotype"/>
          <w:sz w:val="20"/>
          <w:szCs w:val="20"/>
        </w:rPr>
        <w:t xml:space="preserve"> b</w:t>
      </w:r>
      <w:r w:rsidRPr="00973C69">
        <w:rPr>
          <w:rFonts w:ascii="Palatino Linotype" w:hAnsi="Palatino Linotype"/>
          <w:sz w:val="20"/>
          <w:szCs w:val="20"/>
        </w:rPr>
        <w:t>enzer yönleri</w:t>
      </w:r>
      <w:r w:rsidR="00734E02" w:rsidRPr="00973C69">
        <w:rPr>
          <w:rFonts w:ascii="Palatino Linotype" w:hAnsi="Palatino Linotype"/>
          <w:sz w:val="20"/>
          <w:szCs w:val="20"/>
        </w:rPr>
        <w:t xml:space="preserve"> olmakla beraber</w:t>
      </w:r>
      <w:r w:rsidRPr="00973C69">
        <w:rPr>
          <w:rFonts w:ascii="Palatino Linotype" w:hAnsi="Palatino Linotype"/>
          <w:sz w:val="20"/>
          <w:szCs w:val="20"/>
        </w:rPr>
        <w:t>,</w:t>
      </w:r>
      <w:r w:rsidR="00734E02" w:rsidRPr="00973C69">
        <w:rPr>
          <w:rFonts w:ascii="Palatino Linotype" w:hAnsi="Palatino Linotype"/>
          <w:sz w:val="20"/>
          <w:szCs w:val="20"/>
        </w:rPr>
        <w:t xml:space="preserve"> bu </w:t>
      </w:r>
      <w:r w:rsidR="00701761" w:rsidRPr="00973C69">
        <w:rPr>
          <w:rFonts w:ascii="Palatino Linotype" w:hAnsi="Palatino Linotype"/>
          <w:sz w:val="20"/>
          <w:szCs w:val="20"/>
        </w:rPr>
        <w:t>dokümanların hazırlanmasında birbirinden tamamen farklı süreç, yöntem ve işlemler söz konusu</w:t>
      </w:r>
      <w:r w:rsidR="006013AE" w:rsidRPr="00973C69">
        <w:rPr>
          <w:rFonts w:ascii="Palatino Linotype" w:hAnsi="Palatino Linotype"/>
          <w:sz w:val="20"/>
          <w:szCs w:val="20"/>
        </w:rPr>
        <w:t>dur. Muhallefat defterleri</w:t>
      </w:r>
      <w:r w:rsidR="00734E02" w:rsidRPr="00973C69">
        <w:rPr>
          <w:rFonts w:ascii="Palatino Linotype" w:hAnsi="Palatino Linotype"/>
          <w:sz w:val="20"/>
          <w:szCs w:val="20"/>
        </w:rPr>
        <w:t xml:space="preserve">, merkezi idarenin tek taraflı emriyle </w:t>
      </w:r>
      <w:r w:rsidRPr="00973C69">
        <w:rPr>
          <w:rFonts w:ascii="Palatino Linotype" w:hAnsi="Palatino Linotype"/>
          <w:sz w:val="20"/>
          <w:szCs w:val="20"/>
        </w:rPr>
        <w:t>şer</w:t>
      </w:r>
      <w:r w:rsidR="00734E02" w:rsidRPr="00973C69">
        <w:rPr>
          <w:rFonts w:ascii="Palatino Linotype" w:hAnsi="Palatino Linotype"/>
          <w:sz w:val="20"/>
          <w:szCs w:val="20"/>
        </w:rPr>
        <w:t>î hukuktan bağımsız oluşturulan daha çok idarî bir tasarruf olarak kaleme alınmış</w:t>
      </w:r>
      <w:r w:rsidR="006013AE" w:rsidRPr="00973C69">
        <w:rPr>
          <w:rFonts w:ascii="Palatino Linotype" w:hAnsi="Palatino Linotype"/>
          <w:sz w:val="20"/>
          <w:szCs w:val="20"/>
        </w:rPr>
        <w:t xml:space="preserve"> ve </w:t>
      </w:r>
      <w:r w:rsidR="00734E02" w:rsidRPr="00973C69">
        <w:rPr>
          <w:rFonts w:ascii="Palatino Linotype" w:hAnsi="Palatino Linotype"/>
          <w:sz w:val="20"/>
          <w:szCs w:val="20"/>
        </w:rPr>
        <w:t>müsâdere işleminin sonucunda tanzim edilmiş kayıtlardı</w:t>
      </w:r>
      <w:r w:rsidR="003277EF" w:rsidRPr="00973C69">
        <w:rPr>
          <w:rFonts w:ascii="Palatino Linotype" w:hAnsi="Palatino Linotype"/>
          <w:sz w:val="20"/>
          <w:szCs w:val="20"/>
        </w:rPr>
        <w:t>r ve</w:t>
      </w:r>
      <w:r w:rsidR="006013AE" w:rsidRPr="00973C69">
        <w:rPr>
          <w:rFonts w:ascii="Palatino Linotype" w:hAnsi="Palatino Linotype"/>
          <w:sz w:val="20"/>
          <w:szCs w:val="20"/>
        </w:rPr>
        <w:t xml:space="preserve"> </w:t>
      </w:r>
      <w:r w:rsidR="00E14068" w:rsidRPr="00973C69">
        <w:rPr>
          <w:rFonts w:ascii="Palatino Linotype" w:hAnsi="Palatino Linotype"/>
          <w:sz w:val="20"/>
          <w:szCs w:val="20"/>
        </w:rPr>
        <w:t xml:space="preserve">bu </w:t>
      </w:r>
      <w:r w:rsidR="006013AE" w:rsidRPr="00973C69">
        <w:rPr>
          <w:rFonts w:ascii="Palatino Linotype" w:hAnsi="Palatino Linotype"/>
          <w:sz w:val="20"/>
          <w:szCs w:val="20"/>
        </w:rPr>
        <w:t>defterler Osmanlı merkez maliye bürokrasinin evrakları arasında yer almaktadır</w:t>
      </w:r>
      <w:r w:rsidR="006C52B9" w:rsidRPr="00973C69">
        <w:rPr>
          <w:rFonts w:ascii="Palatino Linotype" w:hAnsi="Palatino Linotype"/>
          <w:sz w:val="20"/>
          <w:szCs w:val="20"/>
        </w:rPr>
        <w:t>.</w:t>
      </w:r>
      <w:r w:rsidR="006013AE" w:rsidRPr="00973C69">
        <w:rPr>
          <w:rFonts w:ascii="Palatino Linotype" w:hAnsi="Palatino Linotype"/>
          <w:sz w:val="20"/>
          <w:szCs w:val="20"/>
        </w:rPr>
        <w:t xml:space="preserve"> Terekeler ise </w:t>
      </w:r>
      <w:r w:rsidRPr="00973C69">
        <w:rPr>
          <w:rFonts w:ascii="Palatino Linotype" w:hAnsi="Palatino Linotype"/>
          <w:sz w:val="20"/>
          <w:szCs w:val="20"/>
        </w:rPr>
        <w:t>İsla</w:t>
      </w:r>
      <w:r w:rsidR="00701761" w:rsidRPr="00973C69">
        <w:rPr>
          <w:rFonts w:ascii="Palatino Linotype" w:hAnsi="Palatino Linotype"/>
          <w:sz w:val="20"/>
          <w:szCs w:val="20"/>
        </w:rPr>
        <w:t>m hukuku çerçevesinde Osmanlıların miras konusunda gerçekleştirdikleri uygulamaları içeren kayıtlardı</w:t>
      </w:r>
      <w:r w:rsidR="006C52B9" w:rsidRPr="00973C69">
        <w:rPr>
          <w:rFonts w:ascii="Palatino Linotype" w:hAnsi="Palatino Linotype"/>
          <w:sz w:val="20"/>
          <w:szCs w:val="20"/>
        </w:rPr>
        <w:t>r</w:t>
      </w:r>
      <w:r w:rsidRPr="00973C69">
        <w:rPr>
          <w:rFonts w:ascii="Palatino Linotype" w:hAnsi="Palatino Linotype"/>
          <w:sz w:val="20"/>
          <w:szCs w:val="20"/>
        </w:rPr>
        <w:t>.</w:t>
      </w:r>
      <w:r w:rsidR="00EF08CF">
        <w:rPr>
          <w:rFonts w:ascii="Palatino Linotype" w:hAnsi="Palatino Linotype"/>
          <w:sz w:val="20"/>
          <w:szCs w:val="20"/>
        </w:rPr>
        <w:t xml:space="preserve"> </w:t>
      </w:r>
      <w:r w:rsidRPr="00973C69">
        <w:rPr>
          <w:rFonts w:ascii="Palatino Linotype" w:hAnsi="Palatino Linotype"/>
          <w:sz w:val="20"/>
          <w:szCs w:val="20"/>
        </w:rPr>
        <w:t>M</w:t>
      </w:r>
      <w:r w:rsidR="006013AE" w:rsidRPr="00973C69">
        <w:rPr>
          <w:rFonts w:ascii="Palatino Linotype" w:hAnsi="Palatino Linotype"/>
          <w:sz w:val="20"/>
          <w:szCs w:val="20"/>
        </w:rPr>
        <w:t xml:space="preserve">uhallefat kayıtlarıyla </w:t>
      </w:r>
      <w:r w:rsidR="00701761" w:rsidRPr="00973C69">
        <w:rPr>
          <w:rFonts w:ascii="Palatino Linotype" w:hAnsi="Palatino Linotype"/>
          <w:sz w:val="20"/>
          <w:szCs w:val="20"/>
        </w:rPr>
        <w:t xml:space="preserve">kıyaslanmayacak </w:t>
      </w:r>
      <w:r w:rsidR="006013AE" w:rsidRPr="00973C69">
        <w:rPr>
          <w:rFonts w:ascii="Palatino Linotype" w:hAnsi="Palatino Linotype"/>
          <w:sz w:val="20"/>
          <w:szCs w:val="20"/>
        </w:rPr>
        <w:t xml:space="preserve">derecede </w:t>
      </w:r>
      <w:r w:rsidR="00701761" w:rsidRPr="00973C69">
        <w:rPr>
          <w:rFonts w:ascii="Palatino Linotype" w:hAnsi="Palatino Linotype"/>
          <w:sz w:val="20"/>
          <w:szCs w:val="20"/>
        </w:rPr>
        <w:t xml:space="preserve">bir </w:t>
      </w:r>
      <w:r w:rsidRPr="00973C69">
        <w:rPr>
          <w:rFonts w:ascii="Palatino Linotype" w:hAnsi="Palatino Linotype"/>
          <w:sz w:val="20"/>
          <w:szCs w:val="20"/>
        </w:rPr>
        <w:t>sayıya</w:t>
      </w:r>
      <w:r w:rsidR="00701761" w:rsidRPr="00973C69">
        <w:rPr>
          <w:rFonts w:ascii="Palatino Linotype" w:hAnsi="Palatino Linotype"/>
          <w:sz w:val="20"/>
          <w:szCs w:val="20"/>
        </w:rPr>
        <w:t xml:space="preserve"> sahip</w:t>
      </w:r>
      <w:r w:rsidR="003277EF" w:rsidRPr="00973C69">
        <w:rPr>
          <w:rFonts w:ascii="Palatino Linotype" w:hAnsi="Palatino Linotype"/>
          <w:sz w:val="20"/>
          <w:szCs w:val="20"/>
        </w:rPr>
        <w:t>tirler ve</w:t>
      </w:r>
      <w:r w:rsidR="006013AE" w:rsidRPr="00973C69">
        <w:rPr>
          <w:rFonts w:ascii="Palatino Linotype" w:hAnsi="Palatino Linotype"/>
          <w:sz w:val="20"/>
          <w:szCs w:val="20"/>
        </w:rPr>
        <w:t xml:space="preserve"> bu kayıtlar</w:t>
      </w:r>
      <w:r w:rsidR="00701761" w:rsidRPr="00973C69">
        <w:rPr>
          <w:rFonts w:ascii="Palatino Linotype" w:hAnsi="Palatino Linotype"/>
          <w:sz w:val="20"/>
          <w:szCs w:val="20"/>
        </w:rPr>
        <w:t xml:space="preserve"> kadı sicillerinde </w:t>
      </w:r>
      <w:r w:rsidR="006013AE" w:rsidRPr="00973C69">
        <w:rPr>
          <w:rFonts w:ascii="Palatino Linotype" w:hAnsi="Palatino Linotype"/>
          <w:sz w:val="20"/>
          <w:szCs w:val="20"/>
        </w:rPr>
        <w:t xml:space="preserve">yer </w:t>
      </w:r>
      <w:r w:rsidR="006C52B9" w:rsidRPr="00973C69">
        <w:rPr>
          <w:rFonts w:ascii="Palatino Linotype" w:hAnsi="Palatino Linotype"/>
          <w:sz w:val="20"/>
          <w:szCs w:val="20"/>
        </w:rPr>
        <w:t>almaktadır.</w:t>
      </w:r>
      <w:r w:rsidR="00EF08CF" w:rsidRPr="00EF08CF">
        <w:rPr>
          <w:rFonts w:ascii="Palatino Linotype" w:hAnsi="Palatino Linotype"/>
          <w:sz w:val="20"/>
          <w:szCs w:val="20"/>
        </w:rPr>
        <w:t xml:space="preserve"> Bunlardan başka, örnekleri az olmakla beraber muhallefât </w:t>
      </w:r>
      <w:r w:rsidR="00EF08CF">
        <w:rPr>
          <w:rFonts w:ascii="Palatino Linotype" w:hAnsi="Palatino Linotype"/>
          <w:sz w:val="20"/>
          <w:szCs w:val="20"/>
        </w:rPr>
        <w:t>kayıtlarına</w:t>
      </w:r>
      <w:r w:rsidR="00EF08CF" w:rsidRPr="00EF08CF">
        <w:rPr>
          <w:rFonts w:ascii="Palatino Linotype" w:hAnsi="Palatino Linotype"/>
          <w:sz w:val="20"/>
          <w:szCs w:val="20"/>
        </w:rPr>
        <w:t xml:space="preserve"> kadı sicillerinde de rastlanılabilmektedir. Bu kayıtlar müsâdere sürecinde görevlendirilen kadıların idarî görevinin gereği olarak tuttuğu ve sayı olarak da az olan evrak grubudur</w:t>
      </w:r>
      <w:r w:rsidR="00EF08CF">
        <w:rPr>
          <w:rFonts w:ascii="Palatino Linotype" w:hAnsi="Palatino Linotype"/>
          <w:sz w:val="20"/>
          <w:szCs w:val="20"/>
        </w:rPr>
        <w:t>.</w:t>
      </w:r>
      <w:r w:rsidR="006C52B9" w:rsidRPr="00973C69">
        <w:rPr>
          <w:rFonts w:ascii="Palatino Linotype" w:hAnsi="Palatino Linotype"/>
          <w:sz w:val="20"/>
          <w:szCs w:val="20"/>
        </w:rPr>
        <w:t xml:space="preserve"> </w:t>
      </w:r>
      <w:r w:rsidR="00AE5D0A" w:rsidRPr="00973C69">
        <w:rPr>
          <w:rFonts w:ascii="Palatino Linotype" w:hAnsi="Palatino Linotype"/>
          <w:sz w:val="20"/>
          <w:szCs w:val="20"/>
        </w:rPr>
        <w:t xml:space="preserve">Muhallefat ve tereke </w:t>
      </w:r>
      <w:r w:rsidR="00A651CD" w:rsidRPr="00973C69">
        <w:rPr>
          <w:rFonts w:ascii="Palatino Linotype" w:hAnsi="Palatino Linotype"/>
          <w:sz w:val="20"/>
          <w:szCs w:val="20"/>
        </w:rPr>
        <w:t xml:space="preserve">kayıtlarının muhteva ve diplomatik özellikler açısından </w:t>
      </w:r>
      <w:r w:rsidR="00AE5D0A" w:rsidRPr="00973C69">
        <w:rPr>
          <w:rFonts w:ascii="Palatino Linotype" w:hAnsi="Palatino Linotype"/>
          <w:sz w:val="20"/>
          <w:szCs w:val="20"/>
        </w:rPr>
        <w:t>benzerlik oranlarının düşük olmasına ve m</w:t>
      </w:r>
      <w:r w:rsidR="00A651CD" w:rsidRPr="00973C69">
        <w:rPr>
          <w:rFonts w:ascii="Palatino Linotype" w:hAnsi="Palatino Linotype"/>
          <w:sz w:val="20"/>
          <w:szCs w:val="20"/>
        </w:rPr>
        <w:t>ü</w:t>
      </w:r>
      <w:r w:rsidRPr="00973C69">
        <w:rPr>
          <w:rFonts w:ascii="Palatino Linotype" w:hAnsi="Palatino Linotype"/>
          <w:sz w:val="20"/>
          <w:szCs w:val="20"/>
        </w:rPr>
        <w:t>sa</w:t>
      </w:r>
      <w:r w:rsidR="00701761" w:rsidRPr="00973C69">
        <w:rPr>
          <w:rFonts w:ascii="Palatino Linotype" w:hAnsi="Palatino Linotype"/>
          <w:sz w:val="20"/>
          <w:szCs w:val="20"/>
        </w:rPr>
        <w:t>dere ve miras uy</w:t>
      </w:r>
      <w:r w:rsidR="006C52B9" w:rsidRPr="00973C69">
        <w:rPr>
          <w:rFonts w:ascii="Palatino Linotype" w:hAnsi="Palatino Linotype"/>
          <w:sz w:val="20"/>
          <w:szCs w:val="20"/>
        </w:rPr>
        <w:t xml:space="preserve">gulamalarının açık farklılığına </w:t>
      </w:r>
      <w:r w:rsidR="00701761" w:rsidRPr="00973C69">
        <w:rPr>
          <w:rFonts w:ascii="Palatino Linotype" w:hAnsi="Palatino Linotype"/>
          <w:sz w:val="20"/>
          <w:szCs w:val="20"/>
        </w:rPr>
        <w:t>rağmen</w:t>
      </w:r>
      <w:r w:rsidR="006C52B9" w:rsidRPr="00973C69">
        <w:rPr>
          <w:rFonts w:ascii="Palatino Linotype" w:hAnsi="Palatino Linotype"/>
          <w:sz w:val="20"/>
          <w:szCs w:val="20"/>
        </w:rPr>
        <w:t xml:space="preserve"> </w:t>
      </w:r>
      <w:r w:rsidR="00AE5D0A" w:rsidRPr="00973C69">
        <w:rPr>
          <w:rFonts w:ascii="Palatino Linotype" w:hAnsi="Palatino Linotype"/>
          <w:sz w:val="20"/>
          <w:szCs w:val="20"/>
        </w:rPr>
        <w:t xml:space="preserve">bu iki kavram </w:t>
      </w:r>
      <w:r w:rsidR="00701761" w:rsidRPr="00973C69">
        <w:rPr>
          <w:rFonts w:ascii="Palatino Linotype" w:hAnsi="Palatino Linotype"/>
          <w:sz w:val="20"/>
          <w:szCs w:val="20"/>
        </w:rPr>
        <w:t xml:space="preserve">araştırmacılar </w:t>
      </w:r>
      <w:r w:rsidR="006C52B9" w:rsidRPr="00973C69">
        <w:rPr>
          <w:rFonts w:ascii="Palatino Linotype" w:hAnsi="Palatino Linotype"/>
          <w:sz w:val="20"/>
          <w:szCs w:val="20"/>
        </w:rPr>
        <w:t>tarafından karıştırılmaktadır.</w:t>
      </w:r>
      <w:r w:rsidR="00EF08CF">
        <w:rPr>
          <w:rFonts w:ascii="Palatino Linotype" w:hAnsi="Palatino Linotype"/>
          <w:sz w:val="20"/>
          <w:szCs w:val="20"/>
        </w:rPr>
        <w:t xml:space="preserve"> A</w:t>
      </w:r>
      <w:r w:rsidR="006C52B9" w:rsidRPr="00973C69">
        <w:rPr>
          <w:rFonts w:ascii="Palatino Linotype" w:hAnsi="Palatino Linotype"/>
          <w:sz w:val="20"/>
          <w:szCs w:val="20"/>
        </w:rPr>
        <w:t xml:space="preserve">slında </w:t>
      </w:r>
      <w:r w:rsidR="00701761" w:rsidRPr="00973C69">
        <w:rPr>
          <w:rFonts w:ascii="Palatino Linotype" w:hAnsi="Palatino Linotype"/>
          <w:sz w:val="20"/>
          <w:szCs w:val="20"/>
        </w:rPr>
        <w:t xml:space="preserve">birbirinden bağımsız </w:t>
      </w:r>
      <w:r w:rsidR="006C52B9" w:rsidRPr="00973C69">
        <w:rPr>
          <w:rFonts w:ascii="Palatino Linotype" w:hAnsi="Palatino Linotype"/>
          <w:sz w:val="20"/>
          <w:szCs w:val="20"/>
        </w:rPr>
        <w:t xml:space="preserve">olan bu </w:t>
      </w:r>
      <w:r w:rsidR="00701761" w:rsidRPr="00973C69">
        <w:rPr>
          <w:rFonts w:ascii="Palatino Linotype" w:hAnsi="Palatino Linotype"/>
          <w:sz w:val="20"/>
          <w:szCs w:val="20"/>
        </w:rPr>
        <w:t xml:space="preserve">iki defter koleksiyonu </w:t>
      </w:r>
      <w:r w:rsidR="008E0F2E" w:rsidRPr="00973C69">
        <w:rPr>
          <w:rFonts w:ascii="Palatino Linotype" w:hAnsi="Palatino Linotype"/>
          <w:sz w:val="20"/>
          <w:szCs w:val="20"/>
        </w:rPr>
        <w:t>bu karışıklık nedeniyle birbiri yerine kullanılabilmektedir</w:t>
      </w:r>
      <w:r w:rsidR="00EF08CF">
        <w:rPr>
          <w:rFonts w:ascii="Palatino Linotype" w:hAnsi="Palatino Linotype"/>
          <w:sz w:val="20"/>
          <w:szCs w:val="20"/>
        </w:rPr>
        <w:t xml:space="preserve"> (Bozkurt, 2013, s. 194)</w:t>
      </w:r>
      <w:r w:rsidR="008E0F2E" w:rsidRPr="00973C69">
        <w:rPr>
          <w:rFonts w:ascii="Palatino Linotype" w:hAnsi="Palatino Linotype"/>
          <w:sz w:val="20"/>
          <w:szCs w:val="20"/>
        </w:rPr>
        <w:t>.</w:t>
      </w:r>
      <w:r w:rsidR="008E0F2E" w:rsidRPr="00973C69">
        <w:rPr>
          <w:rStyle w:val="DipnotBavurusu"/>
          <w:rFonts w:ascii="Palatino Linotype" w:hAnsi="Palatino Linotype"/>
          <w:sz w:val="20"/>
          <w:szCs w:val="20"/>
        </w:rPr>
        <w:footnoteReference w:id="3"/>
      </w:r>
      <w:r w:rsidR="00F94886" w:rsidRPr="00973C69">
        <w:rPr>
          <w:rFonts w:ascii="Palatino Linotype" w:hAnsi="Palatino Linotype"/>
          <w:sz w:val="20"/>
          <w:szCs w:val="20"/>
        </w:rPr>
        <w:t xml:space="preserve"> </w:t>
      </w:r>
    </w:p>
    <w:p w:rsidR="00E14068" w:rsidRPr="00973C69" w:rsidRDefault="001361A1" w:rsidP="0078057F">
      <w:pPr>
        <w:spacing w:before="60" w:after="60" w:line="240" w:lineRule="auto"/>
        <w:ind w:left="57" w:firstLine="510"/>
        <w:jc w:val="both"/>
        <w:rPr>
          <w:rFonts w:ascii="Palatino Linotype" w:hAnsi="Palatino Linotype"/>
          <w:sz w:val="20"/>
          <w:szCs w:val="20"/>
        </w:rPr>
      </w:pPr>
      <w:r w:rsidRPr="00973C69">
        <w:rPr>
          <w:rFonts w:ascii="Palatino Linotype" w:hAnsi="Palatino Linotype"/>
          <w:sz w:val="20"/>
          <w:szCs w:val="20"/>
        </w:rPr>
        <w:lastRenderedPageBreak/>
        <w:t xml:space="preserve">Bu </w:t>
      </w:r>
      <w:r w:rsidR="00F94886" w:rsidRPr="00973C69">
        <w:rPr>
          <w:rFonts w:ascii="Palatino Linotype" w:hAnsi="Palatino Linotype"/>
          <w:sz w:val="20"/>
          <w:szCs w:val="20"/>
        </w:rPr>
        <w:t xml:space="preserve">farklılıklara rağmen içeriğinde, </w:t>
      </w:r>
      <w:r w:rsidR="003146A6" w:rsidRPr="00973C69">
        <w:rPr>
          <w:rFonts w:ascii="Palatino Linotype" w:hAnsi="Palatino Linotype"/>
          <w:sz w:val="20"/>
          <w:szCs w:val="20"/>
        </w:rPr>
        <w:t>her eşyanın</w:t>
      </w:r>
      <w:r w:rsidR="00F94886" w:rsidRPr="00973C69">
        <w:rPr>
          <w:rFonts w:ascii="Palatino Linotype" w:hAnsi="Palatino Linotype"/>
          <w:sz w:val="20"/>
          <w:szCs w:val="20"/>
        </w:rPr>
        <w:t xml:space="preserve"> kayıt altına alınarak tüm mal varlıklarının yazıl</w:t>
      </w:r>
      <w:r w:rsidR="00784583" w:rsidRPr="00973C69">
        <w:rPr>
          <w:rFonts w:ascii="Palatino Linotype" w:hAnsi="Palatino Linotype"/>
          <w:sz w:val="20"/>
          <w:szCs w:val="20"/>
        </w:rPr>
        <w:t>ması</w:t>
      </w:r>
      <w:r w:rsidR="00F94886" w:rsidRPr="00973C69">
        <w:rPr>
          <w:rFonts w:ascii="Palatino Linotype" w:hAnsi="Palatino Linotype"/>
          <w:sz w:val="20"/>
          <w:szCs w:val="20"/>
        </w:rPr>
        <w:t xml:space="preserve"> </w:t>
      </w:r>
      <w:r w:rsidR="00E14068" w:rsidRPr="00973C69">
        <w:rPr>
          <w:rFonts w:ascii="Palatino Linotype" w:hAnsi="Palatino Linotype"/>
          <w:sz w:val="20"/>
          <w:szCs w:val="20"/>
        </w:rPr>
        <w:t xml:space="preserve">da </w:t>
      </w:r>
      <w:r w:rsidR="00F94886" w:rsidRPr="00973C69">
        <w:rPr>
          <w:rFonts w:ascii="Palatino Linotype" w:hAnsi="Palatino Linotype"/>
          <w:sz w:val="20"/>
          <w:szCs w:val="20"/>
        </w:rPr>
        <w:t>muhallefat ve tereke kayıtlarının</w:t>
      </w:r>
      <w:r w:rsidR="00784583" w:rsidRPr="00973C69">
        <w:rPr>
          <w:rFonts w:ascii="Palatino Linotype" w:hAnsi="Palatino Linotype"/>
          <w:sz w:val="20"/>
          <w:szCs w:val="20"/>
        </w:rPr>
        <w:t xml:space="preserve"> benzer yönleri</w:t>
      </w:r>
      <w:r w:rsidR="00E14068" w:rsidRPr="00973C69">
        <w:rPr>
          <w:rFonts w:ascii="Palatino Linotype" w:hAnsi="Palatino Linotype"/>
          <w:sz w:val="20"/>
          <w:szCs w:val="20"/>
        </w:rPr>
        <w:t>ndendir.</w:t>
      </w:r>
      <w:r w:rsidR="00784583" w:rsidRPr="00973C69">
        <w:rPr>
          <w:rFonts w:ascii="Palatino Linotype" w:hAnsi="Palatino Linotype"/>
          <w:sz w:val="20"/>
          <w:szCs w:val="20"/>
        </w:rPr>
        <w:t xml:space="preserve"> Dol</w:t>
      </w:r>
      <w:r w:rsidRPr="00973C69">
        <w:rPr>
          <w:rFonts w:ascii="Palatino Linotype" w:hAnsi="Palatino Linotype"/>
          <w:sz w:val="20"/>
          <w:szCs w:val="20"/>
        </w:rPr>
        <w:t>ayısıyla bu kayıtlar, kişi</w:t>
      </w:r>
      <w:r w:rsidR="00E14068" w:rsidRPr="00973C69">
        <w:rPr>
          <w:rFonts w:ascii="Palatino Linotype" w:hAnsi="Palatino Linotype"/>
          <w:sz w:val="20"/>
          <w:szCs w:val="20"/>
        </w:rPr>
        <w:t>ler</w:t>
      </w:r>
      <w:r w:rsidRPr="00973C69">
        <w:rPr>
          <w:rFonts w:ascii="Palatino Linotype" w:hAnsi="Palatino Linotype"/>
          <w:sz w:val="20"/>
          <w:szCs w:val="20"/>
        </w:rPr>
        <w:t>in günlük yaşamı, zevkleri ve entelektüel birikim</w:t>
      </w:r>
      <w:r w:rsidR="00E14068" w:rsidRPr="00973C69">
        <w:rPr>
          <w:rFonts w:ascii="Palatino Linotype" w:hAnsi="Palatino Linotype"/>
          <w:sz w:val="20"/>
          <w:szCs w:val="20"/>
        </w:rPr>
        <w:t xml:space="preserve">leriyle birlikte </w:t>
      </w:r>
      <w:r w:rsidRPr="00973C69">
        <w:rPr>
          <w:rFonts w:ascii="Palatino Linotype" w:hAnsi="Palatino Linotype"/>
          <w:sz w:val="20"/>
          <w:szCs w:val="20"/>
        </w:rPr>
        <w:t>dönemin</w:t>
      </w:r>
      <w:r w:rsidR="00E14068" w:rsidRPr="00973C69">
        <w:rPr>
          <w:rFonts w:ascii="Palatino Linotype" w:hAnsi="Palatino Linotype"/>
          <w:sz w:val="20"/>
          <w:szCs w:val="20"/>
        </w:rPr>
        <w:t>in</w:t>
      </w:r>
      <w:r w:rsidRPr="00973C69">
        <w:rPr>
          <w:rFonts w:ascii="Palatino Linotype" w:hAnsi="Palatino Linotype"/>
          <w:sz w:val="20"/>
          <w:szCs w:val="20"/>
        </w:rPr>
        <w:t xml:space="preserve"> sosyal, ekonomik ve kültürel yapısını da aydınlatma</w:t>
      </w:r>
      <w:r w:rsidR="00E14068" w:rsidRPr="00973C69">
        <w:rPr>
          <w:rFonts w:ascii="Palatino Linotype" w:hAnsi="Palatino Linotype"/>
          <w:sz w:val="20"/>
          <w:szCs w:val="20"/>
        </w:rPr>
        <w:t>sı açısından benzer veriler sunan önemli kaynaklardır.</w:t>
      </w:r>
    </w:p>
    <w:p w:rsidR="00F210A7" w:rsidRPr="00973C69" w:rsidRDefault="00FE2207" w:rsidP="00425985">
      <w:pPr>
        <w:spacing w:before="60" w:after="60" w:line="240" w:lineRule="auto"/>
        <w:ind w:left="57" w:firstLine="510"/>
        <w:jc w:val="both"/>
        <w:rPr>
          <w:rFonts w:ascii="Palatino Linotype" w:hAnsi="Palatino Linotype"/>
          <w:sz w:val="20"/>
          <w:szCs w:val="20"/>
        </w:rPr>
      </w:pPr>
      <w:r w:rsidRPr="00973C69">
        <w:rPr>
          <w:rFonts w:ascii="Palatino Linotype" w:hAnsi="Palatino Linotype"/>
          <w:sz w:val="20"/>
          <w:szCs w:val="20"/>
        </w:rPr>
        <w:t>Muhallefat defterleri şekil yönden incelendiğinde öncelikle ölen kişinin kimlik bilgileri, unvanı</w:t>
      </w:r>
      <w:r w:rsidR="001118D6" w:rsidRPr="00973C69">
        <w:rPr>
          <w:rFonts w:ascii="Palatino Linotype" w:hAnsi="Palatino Linotype"/>
          <w:sz w:val="20"/>
          <w:szCs w:val="20"/>
        </w:rPr>
        <w:t xml:space="preserve">, </w:t>
      </w:r>
      <w:r w:rsidRPr="00973C69">
        <w:rPr>
          <w:rFonts w:ascii="Palatino Linotype" w:hAnsi="Palatino Linotype"/>
          <w:sz w:val="20"/>
          <w:szCs w:val="20"/>
        </w:rPr>
        <w:t>mesleğini</w:t>
      </w:r>
      <w:r w:rsidR="001118D6" w:rsidRPr="00973C69">
        <w:rPr>
          <w:rFonts w:ascii="Palatino Linotype" w:hAnsi="Palatino Linotype"/>
          <w:sz w:val="20"/>
          <w:szCs w:val="20"/>
        </w:rPr>
        <w:t>,</w:t>
      </w:r>
      <w:r w:rsidRPr="00973C69">
        <w:rPr>
          <w:rFonts w:ascii="Palatino Linotype" w:hAnsi="Palatino Linotype"/>
          <w:sz w:val="20"/>
          <w:szCs w:val="20"/>
        </w:rPr>
        <w:t xml:space="preserve"> hangi zümreye ait olduğu, ikâmetgahı</w:t>
      </w:r>
      <w:r w:rsidR="001118D6" w:rsidRPr="00973C69">
        <w:rPr>
          <w:rFonts w:ascii="Palatino Linotype" w:hAnsi="Palatino Linotype"/>
          <w:sz w:val="20"/>
          <w:szCs w:val="20"/>
        </w:rPr>
        <w:t xml:space="preserve">, </w:t>
      </w:r>
      <w:r w:rsidRPr="00973C69">
        <w:rPr>
          <w:rFonts w:ascii="Palatino Linotype" w:hAnsi="Palatino Linotype"/>
          <w:sz w:val="20"/>
          <w:szCs w:val="20"/>
        </w:rPr>
        <w:t>nerede öldüğü, ölüm şekli ve tarihi</w:t>
      </w:r>
      <w:r w:rsidR="001118D6" w:rsidRPr="00973C69">
        <w:rPr>
          <w:rFonts w:ascii="Palatino Linotype" w:hAnsi="Palatino Linotype"/>
          <w:sz w:val="20"/>
          <w:szCs w:val="20"/>
        </w:rPr>
        <w:t xml:space="preserve"> gibi bilgilerin</w:t>
      </w:r>
      <w:r w:rsidRPr="00973C69">
        <w:rPr>
          <w:rFonts w:ascii="Palatino Linotype" w:hAnsi="Palatino Linotype"/>
          <w:sz w:val="20"/>
          <w:szCs w:val="20"/>
        </w:rPr>
        <w:t xml:space="preserve"> </w:t>
      </w:r>
      <w:r w:rsidR="001118D6" w:rsidRPr="00973C69">
        <w:rPr>
          <w:rFonts w:ascii="Palatino Linotype" w:hAnsi="Palatino Linotype"/>
          <w:sz w:val="20"/>
          <w:szCs w:val="20"/>
        </w:rPr>
        <w:t>yer aldığı görülmektedir.</w:t>
      </w:r>
      <w:r w:rsidRPr="00973C69">
        <w:rPr>
          <w:rFonts w:ascii="Palatino Linotype" w:hAnsi="Palatino Linotype"/>
          <w:sz w:val="20"/>
          <w:szCs w:val="20"/>
        </w:rPr>
        <w:t xml:space="preserve"> Yine mirasçılarının kimler olduğuna dair isimler de bulun</w:t>
      </w:r>
      <w:r w:rsidR="001118D6" w:rsidRPr="00973C69">
        <w:rPr>
          <w:rFonts w:ascii="Palatino Linotype" w:hAnsi="Palatino Linotype"/>
          <w:sz w:val="20"/>
          <w:szCs w:val="20"/>
        </w:rPr>
        <w:t>maktadır.</w:t>
      </w:r>
      <w:r w:rsidRPr="00973C69">
        <w:rPr>
          <w:rFonts w:ascii="Palatino Linotype" w:hAnsi="Palatino Linotype"/>
          <w:sz w:val="20"/>
          <w:szCs w:val="20"/>
        </w:rPr>
        <w:t xml:space="preserve"> Defterin ana kısımı ise ölen kişiden kalan malların ayrıntılı bir dökümünden oluşmaktadır. Bu kısımda kaydedilmiş olan </w:t>
      </w:r>
      <w:r w:rsidR="00833CCB" w:rsidRPr="00973C69">
        <w:rPr>
          <w:rFonts w:ascii="Palatino Linotype" w:hAnsi="Palatino Linotype"/>
          <w:sz w:val="20"/>
          <w:szCs w:val="20"/>
        </w:rPr>
        <w:t xml:space="preserve">eşya, hayvan, para vs. </w:t>
      </w:r>
      <w:r w:rsidRPr="00973C69">
        <w:rPr>
          <w:rFonts w:ascii="Palatino Linotype" w:hAnsi="Palatino Linotype"/>
          <w:sz w:val="20"/>
          <w:szCs w:val="20"/>
        </w:rPr>
        <w:t xml:space="preserve">her </w:t>
      </w:r>
      <w:r w:rsidR="00347239" w:rsidRPr="00973C69">
        <w:rPr>
          <w:rFonts w:ascii="Palatino Linotype" w:hAnsi="Palatino Linotype"/>
          <w:sz w:val="20"/>
          <w:szCs w:val="20"/>
        </w:rPr>
        <w:t>bir</w:t>
      </w:r>
      <w:r w:rsidR="001118D6" w:rsidRPr="00973C69">
        <w:rPr>
          <w:rFonts w:ascii="Palatino Linotype" w:hAnsi="Palatino Linotype"/>
          <w:sz w:val="20"/>
          <w:szCs w:val="20"/>
        </w:rPr>
        <w:t xml:space="preserve"> nesnenin </w:t>
      </w:r>
      <w:proofErr w:type="gramStart"/>
      <w:r w:rsidR="00347239" w:rsidRPr="00973C69">
        <w:rPr>
          <w:rFonts w:ascii="Palatino Linotype" w:hAnsi="Palatino Linotype"/>
          <w:sz w:val="20"/>
          <w:szCs w:val="20"/>
        </w:rPr>
        <w:t>envanteri</w:t>
      </w:r>
      <w:proofErr w:type="gramEnd"/>
      <w:r w:rsidR="00833CCB" w:rsidRPr="00973C69">
        <w:rPr>
          <w:rFonts w:ascii="Palatino Linotype" w:hAnsi="Palatino Linotype"/>
          <w:sz w:val="20"/>
          <w:szCs w:val="20"/>
        </w:rPr>
        <w:t xml:space="preserve"> bilirkişiler tarafından </w:t>
      </w:r>
      <w:r w:rsidRPr="00973C69">
        <w:rPr>
          <w:rFonts w:ascii="Palatino Linotype" w:hAnsi="Palatino Linotype"/>
          <w:sz w:val="20"/>
          <w:szCs w:val="20"/>
        </w:rPr>
        <w:t>tespit edile</w:t>
      </w:r>
      <w:r w:rsidR="00833CCB" w:rsidRPr="00973C69">
        <w:rPr>
          <w:rFonts w:ascii="Palatino Linotype" w:hAnsi="Palatino Linotype"/>
          <w:sz w:val="20"/>
          <w:szCs w:val="20"/>
        </w:rPr>
        <w:t xml:space="preserve">rek </w:t>
      </w:r>
      <w:r w:rsidR="001118D6" w:rsidRPr="00973C69">
        <w:rPr>
          <w:rFonts w:ascii="Palatino Linotype" w:hAnsi="Palatino Linotype"/>
          <w:sz w:val="20"/>
          <w:szCs w:val="20"/>
        </w:rPr>
        <w:t>yazılmaktadır.</w:t>
      </w:r>
      <w:r w:rsidR="00833CCB" w:rsidRPr="00973C69">
        <w:rPr>
          <w:rFonts w:ascii="Palatino Linotype" w:hAnsi="Palatino Linotype"/>
          <w:sz w:val="20"/>
          <w:szCs w:val="20"/>
        </w:rPr>
        <w:t xml:space="preserve"> Yine</w:t>
      </w:r>
      <w:r w:rsidR="001118D6" w:rsidRPr="00973C69">
        <w:rPr>
          <w:rFonts w:ascii="Palatino Linotype" w:hAnsi="Palatino Linotype"/>
          <w:sz w:val="20"/>
          <w:szCs w:val="20"/>
        </w:rPr>
        <w:t>,</w:t>
      </w:r>
      <w:r w:rsidR="00833CCB" w:rsidRPr="00973C69">
        <w:rPr>
          <w:rFonts w:ascii="Palatino Linotype" w:hAnsi="Palatino Linotype"/>
          <w:sz w:val="20"/>
          <w:szCs w:val="20"/>
        </w:rPr>
        <w:t xml:space="preserve"> bu süreçte </w:t>
      </w:r>
      <w:r w:rsidRPr="00973C69">
        <w:rPr>
          <w:rFonts w:ascii="Palatino Linotype" w:hAnsi="Palatino Linotype"/>
          <w:sz w:val="20"/>
          <w:szCs w:val="20"/>
        </w:rPr>
        <w:t xml:space="preserve">yapılan masraflar ile </w:t>
      </w:r>
      <w:r w:rsidR="00833CCB" w:rsidRPr="00973C69">
        <w:rPr>
          <w:rFonts w:ascii="Palatino Linotype" w:hAnsi="Palatino Linotype"/>
          <w:sz w:val="20"/>
          <w:szCs w:val="20"/>
        </w:rPr>
        <w:t xml:space="preserve">kişinin devlete olan borçları başta olmak üzere </w:t>
      </w:r>
      <w:r w:rsidR="00347239" w:rsidRPr="00973C69">
        <w:rPr>
          <w:rFonts w:ascii="Palatino Linotype" w:hAnsi="Palatino Linotype"/>
          <w:sz w:val="20"/>
          <w:szCs w:val="20"/>
        </w:rPr>
        <w:t xml:space="preserve">şahsi ve </w:t>
      </w:r>
      <w:r w:rsidR="00833CCB" w:rsidRPr="00973C69">
        <w:rPr>
          <w:rFonts w:ascii="Palatino Linotype" w:hAnsi="Palatino Linotype"/>
          <w:sz w:val="20"/>
          <w:szCs w:val="20"/>
        </w:rPr>
        <w:t xml:space="preserve">mehir, nafaka </w:t>
      </w:r>
      <w:r w:rsidR="00347239" w:rsidRPr="00973C69">
        <w:rPr>
          <w:rFonts w:ascii="Palatino Linotype" w:hAnsi="Palatino Linotype"/>
          <w:sz w:val="20"/>
          <w:szCs w:val="20"/>
        </w:rPr>
        <w:t xml:space="preserve">gibi </w:t>
      </w:r>
      <w:r w:rsidR="00833CCB" w:rsidRPr="00973C69">
        <w:rPr>
          <w:rFonts w:ascii="Palatino Linotype" w:hAnsi="Palatino Linotype"/>
          <w:sz w:val="20"/>
          <w:szCs w:val="20"/>
        </w:rPr>
        <w:t xml:space="preserve">borçları </w:t>
      </w:r>
      <w:r w:rsidR="00347239" w:rsidRPr="00973C69">
        <w:rPr>
          <w:rFonts w:ascii="Palatino Linotype" w:hAnsi="Palatino Linotype"/>
          <w:sz w:val="20"/>
          <w:szCs w:val="20"/>
        </w:rPr>
        <w:t xml:space="preserve">da </w:t>
      </w:r>
      <w:r w:rsidR="001118D6" w:rsidRPr="00973C69">
        <w:rPr>
          <w:rFonts w:ascii="Palatino Linotype" w:hAnsi="Palatino Linotype"/>
          <w:sz w:val="20"/>
          <w:szCs w:val="20"/>
        </w:rPr>
        <w:t xml:space="preserve">yer almaktadır. </w:t>
      </w:r>
      <w:r w:rsidR="00833CCB" w:rsidRPr="00973C69">
        <w:rPr>
          <w:rFonts w:ascii="Palatino Linotype" w:hAnsi="Palatino Linotype"/>
          <w:sz w:val="20"/>
          <w:szCs w:val="20"/>
        </w:rPr>
        <w:t xml:space="preserve"> </w:t>
      </w:r>
      <w:r w:rsidR="00C2398A" w:rsidRPr="00973C69">
        <w:rPr>
          <w:rFonts w:ascii="Palatino Linotype" w:hAnsi="Palatino Linotype"/>
          <w:sz w:val="20"/>
          <w:szCs w:val="20"/>
        </w:rPr>
        <w:t>Sonda ise m</w:t>
      </w:r>
      <w:r w:rsidRPr="00973C69">
        <w:rPr>
          <w:rFonts w:ascii="Palatino Linotype" w:hAnsi="Palatino Linotype"/>
          <w:sz w:val="20"/>
          <w:szCs w:val="20"/>
        </w:rPr>
        <w:t>irasçıların mirastan alacakları hissenin oranı ve hisselerine düşen malın nakdî değeri belirtil</w:t>
      </w:r>
      <w:r w:rsidR="001118D6" w:rsidRPr="00973C69">
        <w:rPr>
          <w:rFonts w:ascii="Palatino Linotype" w:hAnsi="Palatino Linotype"/>
          <w:sz w:val="20"/>
          <w:szCs w:val="20"/>
        </w:rPr>
        <w:t>mektedir</w:t>
      </w:r>
      <w:r w:rsidR="00425985">
        <w:rPr>
          <w:rFonts w:ascii="Palatino Linotype" w:hAnsi="Palatino Linotype"/>
          <w:sz w:val="20"/>
          <w:szCs w:val="20"/>
        </w:rPr>
        <w:t xml:space="preserve"> (Özcan, 2005, s. 406).</w:t>
      </w:r>
      <w:r w:rsidRPr="00973C69">
        <w:rPr>
          <w:rFonts w:ascii="Palatino Linotype" w:hAnsi="Palatino Linotype"/>
          <w:sz w:val="20"/>
          <w:szCs w:val="20"/>
        </w:rPr>
        <w:t xml:space="preserve"> </w:t>
      </w:r>
    </w:p>
    <w:p w:rsidR="00FE2207" w:rsidRPr="00973C69" w:rsidRDefault="001230A9" w:rsidP="00990F33">
      <w:pPr>
        <w:spacing w:before="60" w:after="60" w:line="240" w:lineRule="auto"/>
        <w:ind w:left="57" w:firstLine="510"/>
        <w:jc w:val="both"/>
        <w:rPr>
          <w:rFonts w:ascii="Palatino Linotype" w:hAnsi="Palatino Linotype"/>
          <w:sz w:val="20"/>
          <w:szCs w:val="20"/>
        </w:rPr>
      </w:pPr>
      <w:r w:rsidRPr="00973C69">
        <w:rPr>
          <w:rFonts w:ascii="Palatino Linotype" w:hAnsi="Palatino Linotype"/>
          <w:sz w:val="20"/>
          <w:szCs w:val="20"/>
        </w:rPr>
        <w:t xml:space="preserve">İstanbul dışında yapılan müsaderelerde tespit edilen ve kayıt altına alınan taşınması mümkün olmayan mallar, yerinde müzayede usulü ile satılır, merkeze parası gönderilirdi. Değerli ve nakliyesi zor olmayanlar da doğrudan, İstanbul’a gönderilirdi. </w:t>
      </w:r>
      <w:r w:rsidR="001118D6" w:rsidRPr="00973C69">
        <w:rPr>
          <w:rFonts w:ascii="Palatino Linotype" w:hAnsi="Palatino Linotype"/>
          <w:sz w:val="20"/>
          <w:szCs w:val="20"/>
        </w:rPr>
        <w:t>M</w:t>
      </w:r>
      <w:r w:rsidR="00CF203C" w:rsidRPr="00973C69">
        <w:rPr>
          <w:rFonts w:ascii="Palatino Linotype" w:hAnsi="Palatino Linotype"/>
          <w:sz w:val="20"/>
          <w:szCs w:val="20"/>
        </w:rPr>
        <w:t>alları müsadere edilen kişilerin eşi, çocuğu ve diğer mirasçılarına ait olan eşyalar bu müsaderenin dışında tutul</w:t>
      </w:r>
      <w:r w:rsidR="00D16BDB" w:rsidRPr="00973C69">
        <w:rPr>
          <w:rFonts w:ascii="Palatino Linotype" w:hAnsi="Palatino Linotype"/>
          <w:sz w:val="20"/>
          <w:szCs w:val="20"/>
        </w:rPr>
        <w:t>ur</w:t>
      </w:r>
      <w:r w:rsidR="00CF203C" w:rsidRPr="00973C69">
        <w:rPr>
          <w:rFonts w:ascii="Palatino Linotype" w:hAnsi="Palatino Linotype"/>
          <w:sz w:val="20"/>
          <w:szCs w:val="20"/>
        </w:rPr>
        <w:t xml:space="preserve"> böylece aileler mağdur edilmemeye çalışıl</w:t>
      </w:r>
      <w:r w:rsidR="00D16BDB" w:rsidRPr="00973C69">
        <w:rPr>
          <w:rFonts w:ascii="Palatino Linotype" w:hAnsi="Palatino Linotype"/>
          <w:sz w:val="20"/>
          <w:szCs w:val="20"/>
        </w:rPr>
        <w:t>ırdı</w:t>
      </w:r>
      <w:r w:rsidR="00425985">
        <w:rPr>
          <w:rFonts w:ascii="Palatino Linotype" w:hAnsi="Palatino Linotype"/>
          <w:sz w:val="20"/>
          <w:szCs w:val="20"/>
        </w:rPr>
        <w:t xml:space="preserve"> (Telci, 2007, s. 161).</w:t>
      </w:r>
    </w:p>
    <w:p w:rsidR="00353C72" w:rsidRPr="00973C69" w:rsidRDefault="00777883" w:rsidP="00F51D83">
      <w:pPr>
        <w:spacing w:before="60" w:after="60" w:line="240" w:lineRule="auto"/>
        <w:ind w:left="57" w:firstLine="510"/>
        <w:jc w:val="both"/>
        <w:rPr>
          <w:rFonts w:ascii="Palatino Linotype" w:hAnsi="Palatino Linotype"/>
          <w:sz w:val="20"/>
          <w:szCs w:val="20"/>
        </w:rPr>
      </w:pPr>
      <w:r w:rsidRPr="00973C69">
        <w:rPr>
          <w:rFonts w:ascii="Palatino Linotype" w:hAnsi="Palatino Linotype"/>
          <w:sz w:val="20"/>
          <w:szCs w:val="20"/>
        </w:rPr>
        <w:t>Halil İnalcık’ın 1953-1954’te yayımladığı “15. Asır Türkiye İktisadî ve İçtimaî Tarihi Kaynakları” başlıklı makalesi</w:t>
      </w:r>
      <w:r w:rsidR="00425985">
        <w:rPr>
          <w:rFonts w:ascii="Palatino Linotype" w:hAnsi="Palatino Linotype"/>
          <w:sz w:val="20"/>
          <w:szCs w:val="20"/>
        </w:rPr>
        <w:t xml:space="preserve"> </w:t>
      </w:r>
      <w:r w:rsidRPr="00973C69">
        <w:rPr>
          <w:rFonts w:ascii="Palatino Linotype" w:hAnsi="Palatino Linotype"/>
          <w:sz w:val="20"/>
          <w:szCs w:val="20"/>
        </w:rPr>
        <w:t>tereke defterlerini konu edinen ilk çalışma özelliğini haizdir</w:t>
      </w:r>
      <w:r w:rsidR="00425985">
        <w:rPr>
          <w:rFonts w:ascii="Palatino Linotype" w:hAnsi="Palatino Linotype"/>
          <w:sz w:val="20"/>
          <w:szCs w:val="20"/>
        </w:rPr>
        <w:t xml:space="preserve"> (İnalcık, 2015</w:t>
      </w:r>
      <w:r w:rsidR="00425985" w:rsidRPr="00973C69">
        <w:rPr>
          <w:rFonts w:ascii="Palatino Linotype" w:hAnsi="Palatino Linotype"/>
          <w:sz w:val="20"/>
          <w:szCs w:val="20"/>
        </w:rPr>
        <w:t>,</w:t>
      </w:r>
      <w:r w:rsidR="00425985">
        <w:rPr>
          <w:rFonts w:ascii="Palatino Linotype" w:hAnsi="Palatino Linotype"/>
          <w:sz w:val="20"/>
          <w:szCs w:val="20"/>
        </w:rPr>
        <w:t xml:space="preserve"> s. 5-75).</w:t>
      </w:r>
      <w:r w:rsidRPr="00973C69">
        <w:rPr>
          <w:rFonts w:ascii="Palatino Linotype" w:hAnsi="Palatino Linotype"/>
          <w:sz w:val="20"/>
          <w:szCs w:val="20"/>
        </w:rPr>
        <w:t xml:space="preserve"> İnalcık’ın makalesi yukarıda belirtildiği üzere ilk tereke çalışmasıdır. İkinci bir yayın için yaklaşık on yıl beklemek gerekecektir. Kronolojik olarak ikinci sırada Lajos Fekete’nin 1965 yılında Macarcadan Türkçeye Sadrettin Karatay tarafından tercüme edilerek Belleten’in 116. sayısında yayınlanan “XVI. Yüzyılda Taşralı Bir Türk Efendisinin Evi” başlıklı çalışması gelmektedir</w:t>
      </w:r>
      <w:r w:rsidR="00F51D83">
        <w:rPr>
          <w:rFonts w:ascii="Palatino Linotype" w:hAnsi="Palatino Linotype"/>
          <w:sz w:val="20"/>
          <w:szCs w:val="20"/>
        </w:rPr>
        <w:t xml:space="preserve"> (Fekete, </w:t>
      </w:r>
      <w:r w:rsidR="00F51D83" w:rsidRPr="00112E26">
        <w:rPr>
          <w:rFonts w:ascii="Palatino Linotype" w:hAnsi="Palatino Linotype"/>
          <w:sz w:val="20"/>
          <w:szCs w:val="20"/>
        </w:rPr>
        <w:t>1979, s. 456-480)</w:t>
      </w:r>
      <w:r w:rsidRPr="00973C69">
        <w:rPr>
          <w:rFonts w:ascii="Palatino Linotype" w:hAnsi="Palatino Linotype"/>
          <w:sz w:val="20"/>
          <w:szCs w:val="20"/>
        </w:rPr>
        <w:t xml:space="preserve">. </w:t>
      </w:r>
    </w:p>
    <w:p w:rsidR="00AD4437" w:rsidRPr="00973C69" w:rsidRDefault="00777883" w:rsidP="00511ADB">
      <w:pPr>
        <w:spacing w:before="60" w:after="60" w:line="240" w:lineRule="auto"/>
        <w:ind w:left="57" w:firstLine="510"/>
        <w:jc w:val="both"/>
        <w:rPr>
          <w:rFonts w:ascii="Palatino Linotype" w:hAnsi="Palatino Linotype"/>
          <w:sz w:val="20"/>
          <w:szCs w:val="20"/>
        </w:rPr>
      </w:pPr>
      <w:r w:rsidRPr="00973C69">
        <w:rPr>
          <w:rFonts w:ascii="Palatino Linotype" w:hAnsi="Palatino Linotype"/>
          <w:sz w:val="20"/>
          <w:szCs w:val="20"/>
        </w:rPr>
        <w:t>Tere</w:t>
      </w:r>
      <w:r w:rsidR="00353C72" w:rsidRPr="00973C69">
        <w:rPr>
          <w:rFonts w:ascii="Palatino Linotype" w:hAnsi="Palatino Linotype"/>
          <w:sz w:val="20"/>
          <w:szCs w:val="20"/>
        </w:rPr>
        <w:t xml:space="preserve">ke ve muhallefât ile ilgili ilk öncü çalışmalar için </w:t>
      </w:r>
      <w:r w:rsidRPr="00973C69">
        <w:rPr>
          <w:rFonts w:ascii="Palatino Linotype" w:hAnsi="Palatino Linotype"/>
          <w:sz w:val="20"/>
          <w:szCs w:val="20"/>
        </w:rPr>
        <w:t xml:space="preserve">İnalcık ve Fekete’nin makaleleri </w:t>
      </w:r>
      <w:r w:rsidR="00661C09" w:rsidRPr="00973C69">
        <w:rPr>
          <w:rFonts w:ascii="Palatino Linotype" w:hAnsi="Palatino Linotype"/>
          <w:sz w:val="20"/>
          <w:szCs w:val="20"/>
        </w:rPr>
        <w:t>örnek teşkil etse de,</w:t>
      </w:r>
      <w:r w:rsidRPr="00973C69">
        <w:rPr>
          <w:rFonts w:ascii="Palatino Linotype" w:hAnsi="Palatino Linotype"/>
          <w:sz w:val="20"/>
          <w:szCs w:val="20"/>
        </w:rPr>
        <w:t xml:space="preserve"> Ömer Lütfi Barkan’ın </w:t>
      </w:r>
      <w:r w:rsidR="00AD4437" w:rsidRPr="00973C69">
        <w:rPr>
          <w:rFonts w:ascii="Palatino Linotype" w:hAnsi="Palatino Linotype"/>
          <w:sz w:val="20"/>
          <w:szCs w:val="20"/>
        </w:rPr>
        <w:t>“Edirne Askerî Kassamı’na Âit Tereke Defterleri (1545-1659)” çalışması</w:t>
      </w:r>
      <w:r w:rsidR="00661C09" w:rsidRPr="00973C69">
        <w:rPr>
          <w:rFonts w:ascii="Palatino Linotype" w:hAnsi="Palatino Linotype"/>
          <w:sz w:val="20"/>
          <w:szCs w:val="20"/>
        </w:rPr>
        <w:t xml:space="preserve"> </w:t>
      </w:r>
      <w:r w:rsidRPr="00973C69">
        <w:rPr>
          <w:rFonts w:ascii="Palatino Linotype" w:hAnsi="Palatino Linotype"/>
          <w:sz w:val="20"/>
          <w:szCs w:val="20"/>
        </w:rPr>
        <w:t>terekeler üzerine yapılmış</w:t>
      </w:r>
      <w:r w:rsidR="00AD4437" w:rsidRPr="00973C69">
        <w:rPr>
          <w:rFonts w:ascii="Palatino Linotype" w:hAnsi="Palatino Linotype"/>
          <w:sz w:val="20"/>
          <w:szCs w:val="20"/>
        </w:rPr>
        <w:t xml:space="preserve"> olan il</w:t>
      </w:r>
      <w:r w:rsidRPr="00973C69">
        <w:rPr>
          <w:rFonts w:ascii="Palatino Linotype" w:hAnsi="Palatino Linotype"/>
          <w:sz w:val="20"/>
          <w:szCs w:val="20"/>
        </w:rPr>
        <w:t xml:space="preserve">k kapsamlı </w:t>
      </w:r>
      <w:r w:rsidR="00AD4437" w:rsidRPr="00973C69">
        <w:rPr>
          <w:rFonts w:ascii="Palatino Linotype" w:hAnsi="Palatino Linotype"/>
          <w:sz w:val="20"/>
          <w:szCs w:val="20"/>
        </w:rPr>
        <w:t xml:space="preserve">araştırmadır. Hem içerik hem de kapsam yönünden </w:t>
      </w:r>
      <w:r w:rsidRPr="00973C69">
        <w:rPr>
          <w:rFonts w:ascii="Palatino Linotype" w:hAnsi="Palatino Linotype"/>
          <w:sz w:val="20"/>
          <w:szCs w:val="20"/>
        </w:rPr>
        <w:t xml:space="preserve">sonraki çalışmalara etkisi </w:t>
      </w:r>
      <w:r w:rsidR="00AD4437" w:rsidRPr="00973C69">
        <w:rPr>
          <w:rFonts w:ascii="Palatino Linotype" w:hAnsi="Palatino Linotype"/>
          <w:sz w:val="20"/>
          <w:szCs w:val="20"/>
        </w:rPr>
        <w:t>büyük olmuştur</w:t>
      </w:r>
      <w:r w:rsidR="009E170C">
        <w:rPr>
          <w:rFonts w:ascii="Palatino Linotype" w:hAnsi="Palatino Linotype"/>
          <w:sz w:val="20"/>
          <w:szCs w:val="20"/>
        </w:rPr>
        <w:t xml:space="preserve"> (Barkan, 1966)</w:t>
      </w:r>
      <w:r w:rsidR="00AD4437" w:rsidRPr="00973C69">
        <w:rPr>
          <w:rFonts w:ascii="Palatino Linotype" w:hAnsi="Palatino Linotype"/>
          <w:sz w:val="20"/>
          <w:szCs w:val="20"/>
        </w:rPr>
        <w:t xml:space="preserve">. </w:t>
      </w:r>
    </w:p>
    <w:p w:rsidR="001361A1" w:rsidRDefault="00AD4437" w:rsidP="009E170C">
      <w:pPr>
        <w:spacing w:before="60" w:after="60" w:line="240" w:lineRule="auto"/>
        <w:ind w:left="57" w:firstLine="510"/>
        <w:jc w:val="both"/>
        <w:rPr>
          <w:rFonts w:ascii="Palatino Linotype" w:hAnsi="Palatino Linotype"/>
          <w:sz w:val="20"/>
          <w:szCs w:val="20"/>
        </w:rPr>
      </w:pPr>
      <w:r w:rsidRPr="00973C69">
        <w:rPr>
          <w:rFonts w:ascii="Palatino Linotype" w:hAnsi="Palatino Linotype"/>
          <w:sz w:val="20"/>
          <w:szCs w:val="20"/>
        </w:rPr>
        <w:t xml:space="preserve">Bugün </w:t>
      </w:r>
      <w:r w:rsidR="00E95DE8" w:rsidRPr="00973C69">
        <w:rPr>
          <w:rFonts w:ascii="Palatino Linotype" w:hAnsi="Palatino Linotype"/>
          <w:sz w:val="20"/>
          <w:szCs w:val="20"/>
        </w:rPr>
        <w:t>muhallefat ve tereke kayıtları</w:t>
      </w:r>
      <w:r w:rsidR="00E31FFA" w:rsidRPr="00973C69">
        <w:rPr>
          <w:rFonts w:ascii="Palatino Linotype" w:hAnsi="Palatino Linotype"/>
          <w:sz w:val="20"/>
          <w:szCs w:val="20"/>
        </w:rPr>
        <w:t xml:space="preserve"> bir</w:t>
      </w:r>
      <w:r w:rsidR="001361A1" w:rsidRPr="00973C69">
        <w:rPr>
          <w:rFonts w:ascii="Palatino Linotype" w:hAnsi="Palatino Linotype"/>
          <w:sz w:val="20"/>
          <w:szCs w:val="20"/>
        </w:rPr>
        <w:t xml:space="preserve">çok </w:t>
      </w:r>
      <w:r w:rsidR="00E31FFA" w:rsidRPr="00973C69">
        <w:rPr>
          <w:rFonts w:ascii="Palatino Linotype" w:hAnsi="Palatino Linotype"/>
          <w:sz w:val="20"/>
          <w:szCs w:val="20"/>
        </w:rPr>
        <w:t>çalışmaya</w:t>
      </w:r>
      <w:r w:rsidR="00BD3996" w:rsidRPr="00973C69">
        <w:rPr>
          <w:rFonts w:ascii="Palatino Linotype" w:hAnsi="Palatino Linotype"/>
          <w:sz w:val="20"/>
          <w:szCs w:val="20"/>
        </w:rPr>
        <w:t xml:space="preserve"> temel teşkil etmiştir.</w:t>
      </w:r>
      <w:r w:rsidR="001361A1" w:rsidRPr="00973C69">
        <w:rPr>
          <w:rFonts w:ascii="Palatino Linotype" w:hAnsi="Palatino Linotype"/>
          <w:sz w:val="20"/>
          <w:szCs w:val="20"/>
        </w:rPr>
        <w:t xml:space="preserve"> Bu</w:t>
      </w:r>
      <w:r w:rsidR="00E95DE8" w:rsidRPr="00973C69">
        <w:rPr>
          <w:rFonts w:ascii="Palatino Linotype" w:hAnsi="Palatino Linotype"/>
          <w:sz w:val="20"/>
          <w:szCs w:val="20"/>
        </w:rPr>
        <w:t xml:space="preserve"> konuda yapılan araştırmalarda </w:t>
      </w:r>
      <w:r w:rsidR="00BD3996" w:rsidRPr="00973C69">
        <w:rPr>
          <w:rFonts w:ascii="Palatino Linotype" w:hAnsi="Palatino Linotype"/>
          <w:sz w:val="20"/>
          <w:szCs w:val="20"/>
        </w:rPr>
        <w:t>giyim kuşam</w:t>
      </w:r>
      <w:r w:rsidR="0002033D" w:rsidRPr="00973C69">
        <w:rPr>
          <w:rFonts w:ascii="Palatino Linotype" w:hAnsi="Palatino Linotype"/>
          <w:sz w:val="20"/>
          <w:szCs w:val="20"/>
        </w:rPr>
        <w:t xml:space="preserve"> kültürü</w:t>
      </w:r>
      <w:r w:rsidR="00E95DE8" w:rsidRPr="00973C69">
        <w:rPr>
          <w:rFonts w:ascii="Palatino Linotype" w:hAnsi="Palatino Linotype"/>
          <w:sz w:val="20"/>
          <w:szCs w:val="20"/>
        </w:rPr>
        <w:t>,</w:t>
      </w:r>
      <w:r w:rsidR="001361A1" w:rsidRPr="00973C69">
        <w:rPr>
          <w:rFonts w:ascii="Palatino Linotype" w:hAnsi="Palatino Linotype"/>
          <w:sz w:val="20"/>
          <w:szCs w:val="20"/>
        </w:rPr>
        <w:t xml:space="preserve"> </w:t>
      </w:r>
      <w:r w:rsidR="00E95DE8" w:rsidRPr="00973C69">
        <w:rPr>
          <w:rFonts w:ascii="Palatino Linotype" w:hAnsi="Palatino Linotype"/>
          <w:sz w:val="20"/>
          <w:szCs w:val="20"/>
        </w:rPr>
        <w:t>muhallefat sahibinin yaşam tarzı</w:t>
      </w:r>
      <w:r w:rsidR="00D7460A" w:rsidRPr="00973C69">
        <w:rPr>
          <w:rFonts w:ascii="Palatino Linotype" w:hAnsi="Palatino Linotype"/>
          <w:sz w:val="20"/>
          <w:szCs w:val="20"/>
        </w:rPr>
        <w:t>na dair izlenimler</w:t>
      </w:r>
      <w:r w:rsidR="001361A1" w:rsidRPr="00973C69">
        <w:rPr>
          <w:rFonts w:ascii="Palatino Linotype" w:hAnsi="Palatino Linotype"/>
          <w:sz w:val="20"/>
          <w:szCs w:val="20"/>
        </w:rPr>
        <w:t xml:space="preserve"> </w:t>
      </w:r>
      <w:r w:rsidR="008239F1" w:rsidRPr="00973C69">
        <w:rPr>
          <w:rFonts w:ascii="Palatino Linotype" w:hAnsi="Palatino Linotype"/>
          <w:sz w:val="20"/>
          <w:szCs w:val="20"/>
        </w:rPr>
        <w:t>aile yapısı ve çocuk sayısı</w:t>
      </w:r>
      <w:r w:rsidR="00A71DEA" w:rsidRPr="00973C69">
        <w:rPr>
          <w:rFonts w:ascii="Palatino Linotype" w:hAnsi="Palatino Linotype"/>
          <w:sz w:val="20"/>
          <w:szCs w:val="20"/>
        </w:rPr>
        <w:t>, lüks ve konfor</w:t>
      </w:r>
      <w:r w:rsidR="002733F3" w:rsidRPr="00973C69">
        <w:rPr>
          <w:rFonts w:ascii="Palatino Linotype" w:hAnsi="Palatino Linotype"/>
          <w:sz w:val="20"/>
          <w:szCs w:val="20"/>
        </w:rPr>
        <w:t>, statü ve servet analizi</w:t>
      </w:r>
      <w:r w:rsidR="001361A1" w:rsidRPr="00973C69">
        <w:rPr>
          <w:rFonts w:ascii="Palatino Linotype" w:hAnsi="Palatino Linotype"/>
          <w:sz w:val="20"/>
          <w:szCs w:val="20"/>
        </w:rPr>
        <w:t xml:space="preserve"> bir kentin</w:t>
      </w:r>
      <w:r w:rsidR="00A71DEA" w:rsidRPr="00973C69">
        <w:rPr>
          <w:rFonts w:ascii="Palatino Linotype" w:hAnsi="Palatino Linotype"/>
          <w:sz w:val="20"/>
          <w:szCs w:val="20"/>
        </w:rPr>
        <w:t xml:space="preserve"> veya</w:t>
      </w:r>
      <w:r w:rsidR="001361A1" w:rsidRPr="00973C69">
        <w:rPr>
          <w:rFonts w:ascii="Palatino Linotype" w:hAnsi="Palatino Linotype"/>
          <w:sz w:val="20"/>
          <w:szCs w:val="20"/>
        </w:rPr>
        <w:t xml:space="preserve"> bir bö</w:t>
      </w:r>
      <w:r w:rsidR="002733F3" w:rsidRPr="00973C69">
        <w:rPr>
          <w:rFonts w:ascii="Palatino Linotype" w:hAnsi="Palatino Linotype"/>
          <w:sz w:val="20"/>
          <w:szCs w:val="20"/>
        </w:rPr>
        <w:t>lgenin sosyo-ekonomik yapısı</w:t>
      </w:r>
      <w:r w:rsidR="000A0DB2">
        <w:rPr>
          <w:rFonts w:ascii="Palatino Linotype" w:hAnsi="Palatino Linotype"/>
          <w:sz w:val="20"/>
          <w:szCs w:val="20"/>
        </w:rPr>
        <w:t>,</w:t>
      </w:r>
      <w:r w:rsidR="00D7460A" w:rsidRPr="00973C69">
        <w:rPr>
          <w:rFonts w:ascii="Palatino Linotype" w:hAnsi="Palatino Linotype"/>
          <w:sz w:val="20"/>
          <w:szCs w:val="20"/>
        </w:rPr>
        <w:t xml:space="preserve"> </w:t>
      </w:r>
      <w:r w:rsidR="002D06B0" w:rsidRPr="00973C69">
        <w:rPr>
          <w:rFonts w:ascii="Palatino Linotype" w:hAnsi="Palatino Linotype"/>
          <w:sz w:val="20"/>
          <w:szCs w:val="20"/>
        </w:rPr>
        <w:t xml:space="preserve">toplumsal </w:t>
      </w:r>
      <w:r w:rsidR="00D7460A" w:rsidRPr="00973C69">
        <w:rPr>
          <w:rFonts w:ascii="Palatino Linotype" w:hAnsi="Palatino Linotype"/>
          <w:sz w:val="20"/>
          <w:szCs w:val="20"/>
        </w:rPr>
        <w:t xml:space="preserve">ilişkiler </w:t>
      </w:r>
      <w:r w:rsidR="0002033D" w:rsidRPr="00973C69">
        <w:rPr>
          <w:rFonts w:ascii="Palatino Linotype" w:hAnsi="Palatino Linotype"/>
          <w:sz w:val="20"/>
          <w:szCs w:val="20"/>
        </w:rPr>
        <w:t>gibi pek çok konu yer almaktadır</w:t>
      </w:r>
      <w:r w:rsidR="000A0DB2">
        <w:rPr>
          <w:rFonts w:ascii="Palatino Linotype" w:hAnsi="Palatino Linotype"/>
          <w:sz w:val="20"/>
          <w:szCs w:val="20"/>
        </w:rPr>
        <w:t>.</w:t>
      </w:r>
      <w:r w:rsidR="00511ADB" w:rsidRPr="00511ADB">
        <w:rPr>
          <w:rStyle w:val="DipnotBavurusu"/>
          <w:rFonts w:ascii="Palatino Linotype" w:hAnsi="Palatino Linotype"/>
          <w:sz w:val="20"/>
          <w:szCs w:val="20"/>
        </w:rPr>
        <w:t xml:space="preserve"> </w:t>
      </w:r>
      <w:r w:rsidR="000A0DB2">
        <w:rPr>
          <w:rFonts w:ascii="Palatino Linotype" w:hAnsi="Palatino Linotype"/>
          <w:sz w:val="20"/>
          <w:szCs w:val="20"/>
        </w:rPr>
        <w:t>Bağdat Valisi Ahmed Paşa’nın M</w:t>
      </w:r>
      <w:r w:rsidR="0002033D" w:rsidRPr="00973C69">
        <w:rPr>
          <w:rFonts w:ascii="Palatino Linotype" w:hAnsi="Palatino Linotype"/>
          <w:sz w:val="20"/>
          <w:szCs w:val="20"/>
        </w:rPr>
        <w:t>uhallefatı adlı bu çalışma da bunlardan biridir.</w:t>
      </w:r>
    </w:p>
    <w:p w:rsidR="001361A1" w:rsidRPr="00F96F30" w:rsidRDefault="001361A1" w:rsidP="0078057F">
      <w:pPr>
        <w:spacing w:before="60" w:after="60" w:line="240" w:lineRule="auto"/>
        <w:ind w:left="57" w:firstLine="510"/>
        <w:jc w:val="both"/>
        <w:rPr>
          <w:rFonts w:ascii="Palatino Linotype" w:hAnsi="Palatino Linotype"/>
          <w:sz w:val="20"/>
          <w:szCs w:val="20"/>
        </w:rPr>
      </w:pPr>
    </w:p>
    <w:p w:rsidR="00441FEE" w:rsidRDefault="0058339B" w:rsidP="0078057F">
      <w:pPr>
        <w:spacing w:before="60" w:after="60" w:line="240" w:lineRule="auto"/>
        <w:ind w:left="57" w:firstLine="510"/>
        <w:jc w:val="both"/>
        <w:rPr>
          <w:rFonts w:ascii="Garamond" w:hAnsi="Garamond" w:cstheme="majorBidi"/>
          <w:b/>
          <w:bCs/>
        </w:rPr>
      </w:pPr>
      <w:r>
        <w:rPr>
          <w:rFonts w:ascii="Garamond" w:hAnsi="Garamond" w:cstheme="majorBidi"/>
          <w:b/>
        </w:rPr>
        <w:t>BAĞDAT VALİSİ AHMED</w:t>
      </w:r>
      <w:r>
        <w:rPr>
          <w:rFonts w:ascii="Garamond" w:hAnsi="Garamond" w:cstheme="majorBidi"/>
          <w:b/>
          <w:bCs/>
        </w:rPr>
        <w:t xml:space="preserve"> PAŞA’NIN HAYATI </w:t>
      </w:r>
    </w:p>
    <w:p w:rsidR="00C00F16" w:rsidRDefault="004A0976" w:rsidP="004A2E8C">
      <w:pPr>
        <w:spacing w:before="60" w:after="60" w:line="240" w:lineRule="auto"/>
        <w:ind w:left="57" w:firstLine="510"/>
        <w:jc w:val="both"/>
        <w:rPr>
          <w:rFonts w:ascii="Palatino Linotype" w:hAnsi="Palatino Linotype" w:cs="Times New Roman"/>
          <w:sz w:val="20"/>
          <w:szCs w:val="20"/>
        </w:rPr>
      </w:pPr>
      <w:r w:rsidRPr="00973C69">
        <w:rPr>
          <w:rFonts w:ascii="Palatino Linotype" w:hAnsi="Palatino Linotype" w:cs="Times New Roman"/>
          <w:sz w:val="20"/>
          <w:szCs w:val="20"/>
        </w:rPr>
        <w:t xml:space="preserve">Ahmed Paşa’nın doğum tarihiyle ilgili hiçbir eserde </w:t>
      </w:r>
      <w:r w:rsidR="00F66B60" w:rsidRPr="00973C69">
        <w:rPr>
          <w:rFonts w:ascii="Palatino Linotype" w:hAnsi="Palatino Linotype" w:cs="Times New Roman"/>
          <w:sz w:val="20"/>
          <w:szCs w:val="20"/>
        </w:rPr>
        <w:t xml:space="preserve">herhangi </w:t>
      </w:r>
      <w:r w:rsidRPr="00973C69">
        <w:rPr>
          <w:rFonts w:ascii="Palatino Linotype" w:hAnsi="Palatino Linotype" w:cs="Times New Roman"/>
          <w:sz w:val="20"/>
          <w:szCs w:val="20"/>
        </w:rPr>
        <w:t>bir bilgiye rastlanmadığı gibi</w:t>
      </w:r>
      <w:r w:rsidR="00B673CA" w:rsidRPr="00973C69">
        <w:rPr>
          <w:rFonts w:ascii="Palatino Linotype" w:hAnsi="Palatino Linotype" w:cs="Times New Roman"/>
          <w:sz w:val="20"/>
          <w:szCs w:val="20"/>
        </w:rPr>
        <w:t xml:space="preserve"> hayatına ve daha önce almış olduğu görevlere dair </w:t>
      </w:r>
      <w:r w:rsidR="00F66B60" w:rsidRPr="00973C69">
        <w:rPr>
          <w:rFonts w:ascii="Palatino Linotype" w:hAnsi="Palatino Linotype" w:cs="Times New Roman"/>
          <w:sz w:val="20"/>
          <w:szCs w:val="20"/>
        </w:rPr>
        <w:t xml:space="preserve">de </w:t>
      </w:r>
      <w:r w:rsidR="00B673CA" w:rsidRPr="00973C69">
        <w:rPr>
          <w:rFonts w:ascii="Palatino Linotype" w:hAnsi="Palatino Linotype" w:cs="Times New Roman"/>
          <w:sz w:val="20"/>
          <w:szCs w:val="20"/>
        </w:rPr>
        <w:t xml:space="preserve">fazla bir bilgi bulunamamıştır. </w:t>
      </w:r>
      <w:r w:rsidR="00DE2330" w:rsidRPr="00973C69">
        <w:rPr>
          <w:rFonts w:ascii="Palatino Linotype" w:hAnsi="Palatino Linotype" w:cs="Times New Roman"/>
          <w:sz w:val="20"/>
          <w:szCs w:val="20"/>
        </w:rPr>
        <w:t>Silahdar, Ahmed Paşa’dan Ahıskalı Ahmed Paşa olarak bahsetmektedir. Bu da Aslen Ahıskalı olduğunu düşündürmekte fakat başka da bu konuda malumat bulunmamaktadır</w:t>
      </w:r>
      <w:r w:rsidR="00511ADB">
        <w:rPr>
          <w:rFonts w:ascii="Palatino Linotype" w:hAnsi="Palatino Linotype" w:cs="Times New Roman"/>
          <w:sz w:val="20"/>
          <w:szCs w:val="20"/>
        </w:rPr>
        <w:t xml:space="preserve"> (Karaçay Türkal, 2021, </w:t>
      </w:r>
      <w:r w:rsidR="002C1E9E">
        <w:rPr>
          <w:rFonts w:ascii="Palatino Linotype" w:hAnsi="Palatino Linotype" w:cs="Times New Roman"/>
          <w:sz w:val="20"/>
          <w:szCs w:val="20"/>
        </w:rPr>
        <w:t xml:space="preserve">s. </w:t>
      </w:r>
      <w:r w:rsidR="0077170B">
        <w:rPr>
          <w:rFonts w:ascii="Palatino Linotype" w:hAnsi="Palatino Linotype" w:cs="Times New Roman"/>
          <w:sz w:val="20"/>
          <w:szCs w:val="20"/>
        </w:rPr>
        <w:t>1436)</w:t>
      </w:r>
      <w:r w:rsidR="007C6932">
        <w:rPr>
          <w:rFonts w:ascii="Palatino Linotype" w:hAnsi="Palatino Linotype" w:cs="Times New Roman"/>
          <w:sz w:val="20"/>
          <w:szCs w:val="20"/>
        </w:rPr>
        <w:t>.</w:t>
      </w:r>
      <w:r w:rsidR="0055268A">
        <w:rPr>
          <w:rFonts w:ascii="Palatino Linotype" w:hAnsi="Palatino Linotype" w:cs="Times New Roman"/>
          <w:sz w:val="20"/>
          <w:szCs w:val="20"/>
        </w:rPr>
        <w:t xml:space="preserve"> </w:t>
      </w:r>
      <w:r w:rsidR="0055347B" w:rsidRPr="00973C69">
        <w:rPr>
          <w:rFonts w:ascii="Palatino Linotype" w:hAnsi="Palatino Linotype" w:cs="Times New Roman"/>
          <w:sz w:val="20"/>
          <w:szCs w:val="20"/>
        </w:rPr>
        <w:t xml:space="preserve">Sabık </w:t>
      </w:r>
      <w:r w:rsidR="00D8280B" w:rsidRPr="00973C69">
        <w:rPr>
          <w:rFonts w:ascii="Palatino Linotype" w:hAnsi="Palatino Linotype" w:cs="Times New Roman"/>
          <w:sz w:val="20"/>
          <w:szCs w:val="20"/>
        </w:rPr>
        <w:t xml:space="preserve">Bağdat </w:t>
      </w:r>
      <w:r w:rsidR="0055347B" w:rsidRPr="00973C69">
        <w:rPr>
          <w:rFonts w:ascii="Palatino Linotype" w:hAnsi="Palatino Linotype" w:cs="Times New Roman"/>
          <w:sz w:val="20"/>
          <w:szCs w:val="20"/>
        </w:rPr>
        <w:t xml:space="preserve">Valisi </w:t>
      </w:r>
      <w:r w:rsidR="00D8280B" w:rsidRPr="00973C69">
        <w:rPr>
          <w:rFonts w:ascii="Palatino Linotype" w:hAnsi="Palatino Linotype" w:cs="Times New Roman"/>
          <w:sz w:val="20"/>
          <w:szCs w:val="20"/>
        </w:rPr>
        <w:t>merhum Ömer Paşa’nın kethüdası</w:t>
      </w:r>
      <w:r w:rsidR="004527E9" w:rsidRPr="00973C69">
        <w:rPr>
          <w:rFonts w:ascii="Palatino Linotype" w:hAnsi="Palatino Linotype" w:cs="Times New Roman"/>
          <w:sz w:val="20"/>
          <w:szCs w:val="20"/>
        </w:rPr>
        <w:t xml:space="preserve"> ve Halep Muhassılı</w:t>
      </w:r>
      <w:r w:rsidR="00D8280B" w:rsidRPr="00973C69">
        <w:rPr>
          <w:rFonts w:ascii="Palatino Linotype" w:hAnsi="Palatino Linotype" w:cs="Times New Roman"/>
          <w:sz w:val="20"/>
          <w:szCs w:val="20"/>
        </w:rPr>
        <w:t xml:space="preserve"> olan </w:t>
      </w:r>
      <w:r w:rsidR="00C00F16" w:rsidRPr="00973C69">
        <w:rPr>
          <w:rFonts w:ascii="Palatino Linotype" w:hAnsi="Palatino Linotype" w:cs="Times New Roman"/>
          <w:sz w:val="20"/>
          <w:szCs w:val="20"/>
        </w:rPr>
        <w:t>Ahmed Paşa</w:t>
      </w:r>
      <w:r w:rsidR="00D8280B" w:rsidRPr="00973C69">
        <w:rPr>
          <w:rFonts w:ascii="Palatino Linotype" w:hAnsi="Palatino Linotype" w:cs="Times New Roman"/>
          <w:sz w:val="20"/>
          <w:szCs w:val="20"/>
        </w:rPr>
        <w:t xml:space="preserve">, </w:t>
      </w:r>
      <w:r w:rsidR="00C00F16" w:rsidRPr="00973C69">
        <w:rPr>
          <w:rFonts w:ascii="Palatino Linotype" w:hAnsi="Palatino Linotype" w:cs="Times New Roman"/>
          <w:sz w:val="20"/>
          <w:szCs w:val="20"/>
        </w:rPr>
        <w:t xml:space="preserve"> </w:t>
      </w:r>
      <w:r w:rsidR="00DC28C7" w:rsidRPr="00973C69">
        <w:rPr>
          <w:rFonts w:ascii="Palatino Linotype" w:hAnsi="Palatino Linotype" w:cs="Times New Roman"/>
          <w:sz w:val="20"/>
          <w:szCs w:val="20"/>
        </w:rPr>
        <w:t>6 Eylül 1692 (</w:t>
      </w:r>
      <w:r w:rsidR="00B673CA" w:rsidRPr="00973C69">
        <w:rPr>
          <w:rFonts w:ascii="Palatino Linotype" w:hAnsi="Palatino Linotype" w:cs="Times New Roman"/>
          <w:sz w:val="20"/>
          <w:szCs w:val="20"/>
        </w:rPr>
        <w:t>24 Zilhicce 1103</w:t>
      </w:r>
      <w:r w:rsidR="00DC28C7" w:rsidRPr="00973C69">
        <w:rPr>
          <w:rFonts w:ascii="Palatino Linotype" w:hAnsi="Palatino Linotype" w:cs="Times New Roman"/>
          <w:sz w:val="20"/>
          <w:szCs w:val="20"/>
        </w:rPr>
        <w:t>)</w:t>
      </w:r>
      <w:r w:rsidR="00B673CA" w:rsidRPr="00973C69">
        <w:rPr>
          <w:rFonts w:ascii="Palatino Linotype" w:hAnsi="Palatino Linotype" w:cs="Times New Roman"/>
          <w:sz w:val="20"/>
          <w:szCs w:val="20"/>
        </w:rPr>
        <w:t xml:space="preserve"> </w:t>
      </w:r>
      <w:r w:rsidR="00D8280B" w:rsidRPr="00973C69">
        <w:rPr>
          <w:rFonts w:ascii="Palatino Linotype" w:hAnsi="Palatino Linotype" w:cs="Times New Roman"/>
          <w:sz w:val="20"/>
          <w:szCs w:val="20"/>
        </w:rPr>
        <w:t>tarihin</w:t>
      </w:r>
      <w:r w:rsidR="00DC28C7" w:rsidRPr="00973C69">
        <w:rPr>
          <w:rFonts w:ascii="Palatino Linotype" w:hAnsi="Palatino Linotype" w:cs="Times New Roman"/>
          <w:sz w:val="20"/>
          <w:szCs w:val="20"/>
        </w:rPr>
        <w:t>de vezaretle</w:t>
      </w:r>
      <w:r w:rsidR="00D8280B" w:rsidRPr="00973C69">
        <w:rPr>
          <w:rFonts w:ascii="Palatino Linotype" w:hAnsi="Palatino Linotype" w:cs="Times New Roman"/>
          <w:sz w:val="20"/>
          <w:szCs w:val="20"/>
        </w:rPr>
        <w:t xml:space="preserve"> </w:t>
      </w:r>
      <w:r w:rsidR="00DC28C7" w:rsidRPr="00973C69">
        <w:rPr>
          <w:rFonts w:ascii="Palatino Linotype" w:hAnsi="Palatino Linotype" w:cs="Times New Roman"/>
          <w:sz w:val="20"/>
          <w:szCs w:val="20"/>
        </w:rPr>
        <w:t xml:space="preserve">birlikte </w:t>
      </w:r>
      <w:r w:rsidR="00D8280B" w:rsidRPr="00973C69">
        <w:rPr>
          <w:rFonts w:ascii="Palatino Linotype" w:hAnsi="Palatino Linotype" w:cs="Times New Roman"/>
          <w:sz w:val="20"/>
          <w:szCs w:val="20"/>
        </w:rPr>
        <w:t xml:space="preserve">Bağdat </w:t>
      </w:r>
      <w:r w:rsidR="004527E9" w:rsidRPr="00973C69">
        <w:rPr>
          <w:rFonts w:ascii="Palatino Linotype" w:hAnsi="Palatino Linotype" w:cs="Times New Roman"/>
          <w:sz w:val="20"/>
          <w:szCs w:val="20"/>
        </w:rPr>
        <w:t>Valiliği</w:t>
      </w:r>
      <w:r w:rsidR="00B673CA" w:rsidRPr="00973C69">
        <w:rPr>
          <w:rFonts w:ascii="Palatino Linotype" w:hAnsi="Palatino Linotype" w:cs="Times New Roman"/>
          <w:sz w:val="20"/>
          <w:szCs w:val="20"/>
        </w:rPr>
        <w:t xml:space="preserve"> görevine</w:t>
      </w:r>
      <w:r w:rsidR="004527E9" w:rsidRPr="00973C69">
        <w:rPr>
          <w:rFonts w:ascii="Palatino Linotype" w:hAnsi="Palatino Linotype" w:cs="Times New Roman"/>
          <w:sz w:val="20"/>
          <w:szCs w:val="20"/>
        </w:rPr>
        <w:t xml:space="preserve"> </w:t>
      </w:r>
      <w:r w:rsidR="004527E9" w:rsidRPr="00973C69">
        <w:rPr>
          <w:rFonts w:ascii="Palatino Linotype" w:hAnsi="Palatino Linotype" w:cs="Times New Roman"/>
          <w:sz w:val="20"/>
          <w:szCs w:val="20"/>
        </w:rPr>
        <w:lastRenderedPageBreak/>
        <w:t>getiril</w:t>
      </w:r>
      <w:r w:rsidR="00B673CA" w:rsidRPr="00973C69">
        <w:rPr>
          <w:rFonts w:ascii="Palatino Linotype" w:hAnsi="Palatino Linotype" w:cs="Times New Roman"/>
          <w:sz w:val="20"/>
          <w:szCs w:val="20"/>
        </w:rPr>
        <w:t>miştir</w:t>
      </w:r>
      <w:r w:rsidR="007C6932">
        <w:rPr>
          <w:rFonts w:ascii="Palatino Linotype" w:hAnsi="Palatino Linotype" w:cs="Times New Roman"/>
          <w:sz w:val="20"/>
          <w:szCs w:val="20"/>
        </w:rPr>
        <w:t xml:space="preserve"> (</w:t>
      </w:r>
      <w:r w:rsidR="002C1E9E">
        <w:rPr>
          <w:rFonts w:ascii="Palatino Linotype" w:hAnsi="Palatino Linotype" w:cs="Times New Roman"/>
          <w:sz w:val="20"/>
          <w:szCs w:val="20"/>
        </w:rPr>
        <w:t>Nazmî-zâde</w:t>
      </w:r>
      <w:r w:rsidR="007C6932">
        <w:rPr>
          <w:rFonts w:ascii="Palatino Linotype" w:hAnsi="Palatino Linotype" w:cs="Times New Roman"/>
          <w:sz w:val="20"/>
          <w:szCs w:val="20"/>
        </w:rPr>
        <w:t xml:space="preserve">, 2014, </w:t>
      </w:r>
      <w:r w:rsidR="002C1E9E">
        <w:rPr>
          <w:rFonts w:ascii="Palatino Linotype" w:hAnsi="Palatino Linotype" w:cs="Times New Roman"/>
          <w:sz w:val="20"/>
          <w:szCs w:val="20"/>
        </w:rPr>
        <w:t xml:space="preserve">s. </w:t>
      </w:r>
      <w:r w:rsidR="007C6932">
        <w:rPr>
          <w:rFonts w:ascii="Palatino Linotype" w:hAnsi="Palatino Linotype" w:cs="Times New Roman"/>
          <w:sz w:val="20"/>
          <w:szCs w:val="20"/>
        </w:rPr>
        <w:t>331; Defterdâr</w:t>
      </w:r>
      <w:r w:rsidR="007C6932" w:rsidRPr="007C6932">
        <w:rPr>
          <w:rFonts w:ascii="Palatino Linotype" w:hAnsi="Palatino Linotype" w:cs="Times New Roman"/>
          <w:sz w:val="20"/>
          <w:szCs w:val="20"/>
        </w:rPr>
        <w:t>,</w:t>
      </w:r>
      <w:r w:rsidR="007C6932">
        <w:rPr>
          <w:rFonts w:ascii="Palatino Linotype" w:hAnsi="Palatino Linotype" w:cs="Times New Roman"/>
          <w:sz w:val="20"/>
          <w:szCs w:val="20"/>
        </w:rPr>
        <w:t xml:space="preserve"> </w:t>
      </w:r>
      <w:r w:rsidR="007C6932" w:rsidRPr="007C6932">
        <w:rPr>
          <w:rFonts w:ascii="Palatino Linotype" w:hAnsi="Palatino Linotype" w:cs="Times New Roman"/>
          <w:sz w:val="20"/>
          <w:szCs w:val="20"/>
        </w:rPr>
        <w:t>1995</w:t>
      </w:r>
      <w:r w:rsidR="007C6932">
        <w:rPr>
          <w:rFonts w:ascii="Palatino Linotype" w:hAnsi="Palatino Linotype" w:cs="Times New Roman"/>
          <w:sz w:val="20"/>
          <w:szCs w:val="20"/>
        </w:rPr>
        <w:t xml:space="preserve">, </w:t>
      </w:r>
      <w:r w:rsidR="002C1E9E">
        <w:rPr>
          <w:rFonts w:ascii="Palatino Linotype" w:hAnsi="Palatino Linotype" w:cs="Times New Roman"/>
          <w:sz w:val="20"/>
          <w:szCs w:val="20"/>
        </w:rPr>
        <w:t xml:space="preserve">s. </w:t>
      </w:r>
      <w:r w:rsidR="007C6932">
        <w:rPr>
          <w:rFonts w:ascii="Palatino Linotype" w:hAnsi="Palatino Linotype" w:cs="Times New Roman"/>
          <w:sz w:val="20"/>
          <w:szCs w:val="20"/>
        </w:rPr>
        <w:t xml:space="preserve">427; Raşid, 2013, </w:t>
      </w:r>
      <w:r w:rsidR="002C1E9E">
        <w:rPr>
          <w:rFonts w:ascii="Palatino Linotype" w:hAnsi="Palatino Linotype" w:cs="Times New Roman"/>
          <w:sz w:val="20"/>
          <w:szCs w:val="20"/>
        </w:rPr>
        <w:t xml:space="preserve">s. </w:t>
      </w:r>
      <w:r w:rsidR="007C6932">
        <w:rPr>
          <w:rFonts w:ascii="Palatino Linotype" w:hAnsi="Palatino Linotype" w:cs="Times New Roman"/>
          <w:sz w:val="20"/>
          <w:szCs w:val="20"/>
        </w:rPr>
        <w:t>426</w:t>
      </w:r>
      <w:r w:rsidR="007C6932" w:rsidRPr="007C6932">
        <w:rPr>
          <w:rFonts w:ascii="Palatino Linotype" w:hAnsi="Palatino Linotype" w:cs="Times New Roman"/>
          <w:sz w:val="20"/>
          <w:szCs w:val="20"/>
        </w:rPr>
        <w:t>)</w:t>
      </w:r>
      <w:r w:rsidR="00116BB8">
        <w:rPr>
          <w:rFonts w:ascii="Palatino Linotype" w:hAnsi="Palatino Linotype" w:cs="Times New Roman"/>
          <w:sz w:val="20"/>
          <w:szCs w:val="20"/>
        </w:rPr>
        <w:t>.</w:t>
      </w:r>
      <w:r w:rsidR="00112E26">
        <w:rPr>
          <w:rStyle w:val="DipnotBavurusu"/>
          <w:rFonts w:ascii="Palatino Linotype" w:hAnsi="Palatino Linotype" w:cs="Times New Roman"/>
          <w:sz w:val="20"/>
          <w:szCs w:val="20"/>
        </w:rPr>
        <w:footnoteReference w:id="4"/>
      </w:r>
      <w:r w:rsidR="004527E9" w:rsidRPr="00973C69">
        <w:rPr>
          <w:rFonts w:ascii="Palatino Linotype" w:hAnsi="Palatino Linotype" w:cs="Times New Roman"/>
          <w:sz w:val="20"/>
          <w:szCs w:val="20"/>
        </w:rPr>
        <w:t xml:space="preserve"> </w:t>
      </w:r>
      <w:r w:rsidR="00112E26">
        <w:rPr>
          <w:rFonts w:ascii="Palatino Linotype" w:hAnsi="Palatino Linotype" w:cs="Times New Roman"/>
          <w:sz w:val="20"/>
          <w:szCs w:val="20"/>
        </w:rPr>
        <w:t>Bazı k</w:t>
      </w:r>
      <w:r w:rsidR="00D0242C" w:rsidRPr="00973C69">
        <w:rPr>
          <w:rFonts w:ascii="Palatino Linotype" w:hAnsi="Palatino Linotype" w:cs="Times New Roman"/>
          <w:sz w:val="20"/>
          <w:szCs w:val="20"/>
        </w:rPr>
        <w:t>aynaklarda b</w:t>
      </w:r>
      <w:r w:rsidR="0055347B" w:rsidRPr="00973C69">
        <w:rPr>
          <w:rFonts w:ascii="Palatino Linotype" w:hAnsi="Palatino Linotype" w:cs="Times New Roman"/>
          <w:sz w:val="20"/>
          <w:szCs w:val="20"/>
        </w:rPr>
        <w:t>u görevin kend</w:t>
      </w:r>
      <w:r w:rsidR="00C03FC2" w:rsidRPr="00973C69">
        <w:rPr>
          <w:rFonts w:ascii="Palatino Linotype" w:hAnsi="Palatino Linotype" w:cs="Times New Roman"/>
          <w:sz w:val="20"/>
          <w:szCs w:val="20"/>
        </w:rPr>
        <w:t>isine verilmesinde bölge</w:t>
      </w:r>
      <w:r w:rsidR="00D0242C" w:rsidRPr="00973C69">
        <w:rPr>
          <w:rFonts w:ascii="Palatino Linotype" w:hAnsi="Palatino Linotype" w:cs="Times New Roman"/>
          <w:sz w:val="20"/>
          <w:szCs w:val="20"/>
        </w:rPr>
        <w:t xml:space="preserve">yle ilgili her türlü bilgiye vakıf olmasının ve tecrübesinin </w:t>
      </w:r>
      <w:r w:rsidR="0055347B" w:rsidRPr="00973C69">
        <w:rPr>
          <w:rFonts w:ascii="Palatino Linotype" w:hAnsi="Palatino Linotype" w:cs="Times New Roman"/>
          <w:sz w:val="20"/>
          <w:szCs w:val="20"/>
        </w:rPr>
        <w:t>etk</w:t>
      </w:r>
      <w:r w:rsidR="00C03FC2" w:rsidRPr="00973C69">
        <w:rPr>
          <w:rFonts w:ascii="Palatino Linotype" w:hAnsi="Palatino Linotype" w:cs="Times New Roman"/>
          <w:sz w:val="20"/>
          <w:szCs w:val="20"/>
        </w:rPr>
        <w:t>ili</w:t>
      </w:r>
      <w:r w:rsidR="0055347B" w:rsidRPr="00973C69">
        <w:rPr>
          <w:rFonts w:ascii="Palatino Linotype" w:hAnsi="Palatino Linotype" w:cs="Times New Roman"/>
          <w:sz w:val="20"/>
          <w:szCs w:val="20"/>
        </w:rPr>
        <w:t xml:space="preserve"> olduğu</w:t>
      </w:r>
      <w:r w:rsidR="00C03FC2" w:rsidRPr="00973C69">
        <w:rPr>
          <w:rFonts w:ascii="Palatino Linotype" w:hAnsi="Palatino Linotype" w:cs="Times New Roman"/>
          <w:sz w:val="20"/>
          <w:szCs w:val="20"/>
        </w:rPr>
        <w:t xml:space="preserve"> zikredilmektedir</w:t>
      </w:r>
      <w:r w:rsidR="00112E26">
        <w:rPr>
          <w:rFonts w:ascii="Palatino Linotype" w:hAnsi="Palatino Linotype" w:cs="Times New Roman"/>
          <w:sz w:val="20"/>
          <w:szCs w:val="20"/>
        </w:rPr>
        <w:t xml:space="preserve"> (</w:t>
      </w:r>
      <w:r w:rsidR="00112E26" w:rsidRPr="00112E26">
        <w:rPr>
          <w:rFonts w:ascii="Palatino Linotype" w:hAnsi="Palatino Linotype" w:cs="Times New Roman"/>
          <w:sz w:val="20"/>
          <w:szCs w:val="20"/>
        </w:rPr>
        <w:t xml:space="preserve">Defterdâr, 1995, </w:t>
      </w:r>
      <w:r w:rsidR="004A2E8C">
        <w:rPr>
          <w:rFonts w:ascii="Palatino Linotype" w:hAnsi="Palatino Linotype" w:cs="Times New Roman"/>
          <w:sz w:val="20"/>
          <w:szCs w:val="20"/>
        </w:rPr>
        <w:t xml:space="preserve">s. </w:t>
      </w:r>
      <w:r w:rsidR="00112E26" w:rsidRPr="00112E26">
        <w:rPr>
          <w:rFonts w:ascii="Palatino Linotype" w:hAnsi="Palatino Linotype" w:cs="Times New Roman"/>
          <w:sz w:val="20"/>
          <w:szCs w:val="20"/>
        </w:rPr>
        <w:t xml:space="preserve">427; Raşid, 2013, </w:t>
      </w:r>
      <w:r w:rsidR="004A2E8C">
        <w:rPr>
          <w:rFonts w:ascii="Palatino Linotype" w:hAnsi="Palatino Linotype" w:cs="Times New Roman"/>
          <w:sz w:val="20"/>
          <w:szCs w:val="20"/>
        </w:rPr>
        <w:t xml:space="preserve">s. </w:t>
      </w:r>
      <w:r w:rsidR="00112E26" w:rsidRPr="00112E26">
        <w:rPr>
          <w:rFonts w:ascii="Palatino Linotype" w:hAnsi="Palatino Linotype" w:cs="Times New Roman"/>
          <w:sz w:val="20"/>
          <w:szCs w:val="20"/>
        </w:rPr>
        <w:t>426)</w:t>
      </w:r>
      <w:r w:rsidR="00C03FC2" w:rsidRPr="00973C69">
        <w:rPr>
          <w:rFonts w:ascii="Palatino Linotype" w:hAnsi="Palatino Linotype" w:cs="Times New Roman"/>
          <w:sz w:val="20"/>
          <w:szCs w:val="20"/>
        </w:rPr>
        <w:t>.</w:t>
      </w:r>
      <w:r w:rsidR="00112E26" w:rsidRPr="00973C69">
        <w:rPr>
          <w:rFonts w:ascii="Palatino Linotype" w:hAnsi="Palatino Linotype" w:cs="Times New Roman"/>
          <w:sz w:val="20"/>
          <w:szCs w:val="20"/>
        </w:rPr>
        <w:t xml:space="preserve"> </w:t>
      </w:r>
      <w:r w:rsidR="00B111D2" w:rsidRPr="00973C69">
        <w:rPr>
          <w:rFonts w:ascii="Palatino Linotype" w:hAnsi="Palatino Linotype" w:cs="Times New Roman"/>
          <w:sz w:val="20"/>
          <w:szCs w:val="20"/>
        </w:rPr>
        <w:t>Göreve gelir gelmez</w:t>
      </w:r>
      <w:r w:rsidR="00112E26">
        <w:rPr>
          <w:rStyle w:val="DipnotBavurusu"/>
          <w:rFonts w:ascii="Palatino Linotype" w:hAnsi="Palatino Linotype" w:cs="Times New Roman"/>
          <w:sz w:val="20"/>
          <w:szCs w:val="20"/>
        </w:rPr>
        <w:footnoteReference w:id="5"/>
      </w:r>
      <w:r w:rsidR="00B111D2" w:rsidRPr="00973C69">
        <w:rPr>
          <w:rFonts w:ascii="Palatino Linotype" w:hAnsi="Palatino Linotype" w:cs="Times New Roman"/>
          <w:sz w:val="20"/>
          <w:szCs w:val="20"/>
        </w:rPr>
        <w:t xml:space="preserve"> </w:t>
      </w:r>
      <w:r w:rsidR="00201AE2" w:rsidRPr="00973C69">
        <w:rPr>
          <w:rFonts w:ascii="Palatino Linotype" w:hAnsi="Palatino Linotype" w:cs="Times New Roman"/>
          <w:sz w:val="20"/>
          <w:szCs w:val="20"/>
        </w:rPr>
        <w:t xml:space="preserve">Bağdat valilerinin sorumluluk alanına giren merkezlerden biri olan </w:t>
      </w:r>
      <w:r w:rsidR="00B111D2" w:rsidRPr="00973C69">
        <w:rPr>
          <w:rFonts w:ascii="Palatino Linotype" w:hAnsi="Palatino Linotype" w:cs="Times New Roman"/>
          <w:sz w:val="20"/>
          <w:szCs w:val="20"/>
        </w:rPr>
        <w:t>Şehrizor eyaletin</w:t>
      </w:r>
      <w:r w:rsidR="00201AE2" w:rsidRPr="00973C69">
        <w:rPr>
          <w:rFonts w:ascii="Palatino Linotype" w:hAnsi="Palatino Linotype" w:cs="Times New Roman"/>
          <w:sz w:val="20"/>
          <w:szCs w:val="20"/>
        </w:rPr>
        <w:t>d</w:t>
      </w:r>
      <w:r w:rsidR="00B111D2" w:rsidRPr="00973C69">
        <w:rPr>
          <w:rFonts w:ascii="Palatino Linotype" w:hAnsi="Palatino Linotype" w:cs="Times New Roman"/>
          <w:sz w:val="20"/>
          <w:szCs w:val="20"/>
        </w:rPr>
        <w:t xml:space="preserve">e </w:t>
      </w:r>
      <w:r w:rsidR="00201AE2" w:rsidRPr="00973C69">
        <w:rPr>
          <w:rFonts w:ascii="Palatino Linotype" w:hAnsi="Palatino Linotype" w:cs="Times New Roman"/>
          <w:sz w:val="20"/>
          <w:szCs w:val="20"/>
        </w:rPr>
        <w:t>ortaya çıkan bir iç karışı</w:t>
      </w:r>
      <w:r w:rsidR="009C2532" w:rsidRPr="00973C69">
        <w:rPr>
          <w:rFonts w:ascii="Palatino Linotype" w:hAnsi="Palatino Linotype" w:cs="Times New Roman"/>
          <w:sz w:val="20"/>
          <w:szCs w:val="20"/>
        </w:rPr>
        <w:t>ğa</w:t>
      </w:r>
      <w:r w:rsidR="00201AE2" w:rsidRPr="00973C69">
        <w:rPr>
          <w:rFonts w:ascii="Palatino Linotype" w:hAnsi="Palatino Linotype" w:cs="Times New Roman"/>
          <w:sz w:val="20"/>
          <w:szCs w:val="20"/>
        </w:rPr>
        <w:t xml:space="preserve"> müdahale için</w:t>
      </w:r>
      <w:r w:rsidR="00B111D2" w:rsidRPr="00973C69">
        <w:rPr>
          <w:rFonts w:ascii="Palatino Linotype" w:hAnsi="Palatino Linotype" w:cs="Times New Roman"/>
          <w:sz w:val="20"/>
          <w:szCs w:val="20"/>
        </w:rPr>
        <w:t xml:space="preserve"> görevlendirilmiştir</w:t>
      </w:r>
      <w:r w:rsidR="00EC0001">
        <w:rPr>
          <w:rFonts w:ascii="Palatino Linotype" w:hAnsi="Palatino Linotype" w:cs="Times New Roman"/>
          <w:sz w:val="20"/>
          <w:szCs w:val="20"/>
        </w:rPr>
        <w:t xml:space="preserve"> (BOA, </w:t>
      </w:r>
      <w:r w:rsidR="00EC0001" w:rsidRPr="00EC0001">
        <w:rPr>
          <w:rFonts w:ascii="Palatino Linotype" w:hAnsi="Palatino Linotype" w:cs="Times New Roman"/>
          <w:sz w:val="20"/>
          <w:szCs w:val="20"/>
        </w:rPr>
        <w:t>A</w:t>
      </w:r>
      <w:r w:rsidR="00116BB8">
        <w:rPr>
          <w:rFonts w:ascii="Palatino Linotype" w:hAnsi="Palatino Linotype" w:cs="Times New Roman"/>
          <w:sz w:val="20"/>
          <w:szCs w:val="20"/>
        </w:rPr>
        <w:t>.</w:t>
      </w:r>
      <w:proofErr w:type="gramStart"/>
      <w:r w:rsidR="00EC0001">
        <w:rPr>
          <w:rFonts w:ascii="Palatino Linotype" w:hAnsi="Palatino Linotype" w:cs="Times New Roman"/>
          <w:sz w:val="20"/>
          <w:szCs w:val="20"/>
        </w:rPr>
        <w:t>DVNSMHM.d</w:t>
      </w:r>
      <w:proofErr w:type="gramEnd"/>
      <w:r w:rsidR="00EC0001">
        <w:rPr>
          <w:rFonts w:ascii="Palatino Linotype" w:hAnsi="Palatino Linotype" w:cs="Times New Roman"/>
          <w:sz w:val="20"/>
          <w:szCs w:val="20"/>
        </w:rPr>
        <w:t>, 104/218)</w:t>
      </w:r>
      <w:r w:rsidR="00EC0001" w:rsidRPr="00EC0001">
        <w:rPr>
          <w:rFonts w:ascii="Palatino Linotype" w:hAnsi="Palatino Linotype" w:cs="Times New Roman"/>
          <w:sz w:val="20"/>
          <w:szCs w:val="20"/>
        </w:rPr>
        <w:t>.</w:t>
      </w:r>
      <w:r w:rsidR="004A304F" w:rsidRPr="00973C69">
        <w:rPr>
          <w:rFonts w:ascii="Palatino Linotype" w:hAnsi="Palatino Linotype" w:cs="Times New Roman"/>
          <w:sz w:val="20"/>
          <w:szCs w:val="20"/>
        </w:rPr>
        <w:t xml:space="preserve"> </w:t>
      </w:r>
      <w:r w:rsidR="00475D63" w:rsidRPr="00973C69">
        <w:rPr>
          <w:rFonts w:ascii="Palatino Linotype" w:hAnsi="Palatino Linotype" w:cs="Times New Roman"/>
          <w:sz w:val="20"/>
          <w:szCs w:val="20"/>
        </w:rPr>
        <w:t>Bu karışıklık</w:t>
      </w:r>
      <w:r w:rsidR="00201AE2" w:rsidRPr="00973C69">
        <w:rPr>
          <w:rFonts w:ascii="Palatino Linotype" w:hAnsi="Palatino Linotype" w:cs="Times New Roman"/>
          <w:sz w:val="20"/>
          <w:szCs w:val="20"/>
        </w:rPr>
        <w:t>, Şehrizor Valisi Dilaver Pa</w:t>
      </w:r>
      <w:r w:rsidR="00475D63" w:rsidRPr="00973C69">
        <w:rPr>
          <w:rFonts w:ascii="Palatino Linotype" w:hAnsi="Palatino Linotype" w:cs="Times New Roman"/>
          <w:sz w:val="20"/>
          <w:szCs w:val="20"/>
        </w:rPr>
        <w:t>şa’nın Pepe (Bebe, Piye) Süleyma</w:t>
      </w:r>
      <w:r w:rsidR="00201AE2" w:rsidRPr="00973C69">
        <w:rPr>
          <w:rFonts w:ascii="Palatino Linotype" w:hAnsi="Palatino Linotype" w:cs="Times New Roman"/>
          <w:sz w:val="20"/>
          <w:szCs w:val="20"/>
        </w:rPr>
        <w:t>n</w:t>
      </w:r>
      <w:r w:rsidR="00475D63" w:rsidRPr="00973C69">
        <w:rPr>
          <w:rFonts w:ascii="Palatino Linotype" w:hAnsi="Palatino Linotype" w:cs="Times New Roman"/>
          <w:sz w:val="20"/>
          <w:szCs w:val="20"/>
        </w:rPr>
        <w:t>,</w:t>
      </w:r>
      <w:r w:rsidR="00201AE2" w:rsidRPr="00973C69">
        <w:rPr>
          <w:rFonts w:ascii="Palatino Linotype" w:hAnsi="Palatino Linotype" w:cs="Times New Roman"/>
          <w:sz w:val="20"/>
          <w:szCs w:val="20"/>
        </w:rPr>
        <w:t xml:space="preserve"> kardeşi Halil </w:t>
      </w:r>
      <w:r w:rsidR="00475D63" w:rsidRPr="00973C69">
        <w:rPr>
          <w:rFonts w:ascii="Palatino Linotype" w:hAnsi="Palatino Linotype" w:cs="Times New Roman"/>
          <w:sz w:val="20"/>
          <w:szCs w:val="20"/>
        </w:rPr>
        <w:t>ve</w:t>
      </w:r>
      <w:r w:rsidR="00201AE2" w:rsidRPr="00973C69">
        <w:rPr>
          <w:rFonts w:ascii="Palatino Linotype" w:hAnsi="Palatino Linotype" w:cs="Times New Roman"/>
          <w:sz w:val="20"/>
          <w:szCs w:val="20"/>
        </w:rPr>
        <w:t xml:space="preserve"> oğulları tarafından öldürülmesi </w:t>
      </w:r>
      <w:r w:rsidR="00475D63" w:rsidRPr="00973C69">
        <w:rPr>
          <w:rFonts w:ascii="Palatino Linotype" w:hAnsi="Palatino Linotype" w:cs="Times New Roman"/>
          <w:sz w:val="20"/>
          <w:szCs w:val="20"/>
        </w:rPr>
        <w:t xml:space="preserve">ile diğer eşkıya gruplarla işbirliği yaparak bölgede istila, yağma ve eşkıyalık hareketlerine girişmeleri </w:t>
      </w:r>
      <w:r w:rsidR="00201AE2" w:rsidRPr="00973C69">
        <w:rPr>
          <w:rFonts w:ascii="Palatino Linotype" w:hAnsi="Palatino Linotype" w:cs="Times New Roman"/>
          <w:sz w:val="20"/>
          <w:szCs w:val="20"/>
        </w:rPr>
        <w:t>meselesi</w:t>
      </w:r>
      <w:r w:rsidR="00475D63" w:rsidRPr="00973C69">
        <w:rPr>
          <w:rFonts w:ascii="Palatino Linotype" w:hAnsi="Palatino Linotype" w:cs="Times New Roman"/>
          <w:sz w:val="20"/>
          <w:szCs w:val="20"/>
        </w:rPr>
        <w:t>dir. İstanbul’dan Bağda</w:t>
      </w:r>
      <w:r w:rsidR="00201AE2" w:rsidRPr="00973C69">
        <w:rPr>
          <w:rFonts w:ascii="Palatino Linotype" w:hAnsi="Palatino Linotype" w:cs="Times New Roman"/>
          <w:sz w:val="20"/>
          <w:szCs w:val="20"/>
        </w:rPr>
        <w:t>d valisine g</w:t>
      </w:r>
      <w:r w:rsidR="00475D63" w:rsidRPr="00973C69">
        <w:rPr>
          <w:rFonts w:ascii="Palatino Linotype" w:hAnsi="Palatino Linotype" w:cs="Times New Roman"/>
          <w:sz w:val="20"/>
          <w:szCs w:val="20"/>
        </w:rPr>
        <w:t>elen</w:t>
      </w:r>
      <w:r w:rsidR="00201AE2" w:rsidRPr="00973C69">
        <w:rPr>
          <w:rFonts w:ascii="Palatino Linotype" w:hAnsi="Palatino Linotype" w:cs="Times New Roman"/>
          <w:sz w:val="20"/>
          <w:szCs w:val="20"/>
        </w:rPr>
        <w:t xml:space="preserve"> hükümde, yeni Şehrizor Valisi Hüseyin Paşa ile birlikte hareket etmesi ve durumu yakından takip</w:t>
      </w:r>
      <w:r w:rsidR="00475D63" w:rsidRPr="00973C69">
        <w:rPr>
          <w:rFonts w:ascii="Palatino Linotype" w:hAnsi="Palatino Linotype" w:cs="Times New Roman"/>
          <w:sz w:val="20"/>
          <w:szCs w:val="20"/>
        </w:rPr>
        <w:t xml:space="preserve"> </w:t>
      </w:r>
      <w:r w:rsidR="00201AE2" w:rsidRPr="00973C69">
        <w:rPr>
          <w:rFonts w:ascii="Palatino Linotype" w:hAnsi="Palatino Linotype" w:cs="Times New Roman"/>
          <w:sz w:val="20"/>
          <w:szCs w:val="20"/>
        </w:rPr>
        <w:t>için kethüd</w:t>
      </w:r>
      <w:r w:rsidR="00475D63" w:rsidRPr="00973C69">
        <w:rPr>
          <w:rFonts w:ascii="Palatino Linotype" w:hAnsi="Palatino Linotype" w:cs="Times New Roman"/>
          <w:sz w:val="20"/>
          <w:szCs w:val="20"/>
        </w:rPr>
        <w:t>a</w:t>
      </w:r>
      <w:r w:rsidR="00201AE2" w:rsidRPr="00973C69">
        <w:rPr>
          <w:rFonts w:ascii="Palatino Linotype" w:hAnsi="Palatino Linotype" w:cs="Times New Roman"/>
          <w:sz w:val="20"/>
          <w:szCs w:val="20"/>
        </w:rPr>
        <w:t>sını Şehrizor’a göndermesi emre</w:t>
      </w:r>
      <w:r w:rsidR="00475D63" w:rsidRPr="00973C69">
        <w:rPr>
          <w:rFonts w:ascii="Palatino Linotype" w:hAnsi="Palatino Linotype" w:cs="Times New Roman"/>
          <w:sz w:val="20"/>
          <w:szCs w:val="20"/>
        </w:rPr>
        <w:t>dilmiştir.</w:t>
      </w:r>
      <w:r w:rsidR="009C2532" w:rsidRPr="00973C69">
        <w:rPr>
          <w:rFonts w:ascii="Palatino Linotype" w:hAnsi="Palatino Linotype" w:cs="Times New Roman"/>
          <w:sz w:val="20"/>
          <w:szCs w:val="20"/>
        </w:rPr>
        <w:t xml:space="preserve"> Bu hususta</w:t>
      </w:r>
      <w:r w:rsidR="006464F9" w:rsidRPr="00973C69">
        <w:rPr>
          <w:rFonts w:ascii="Palatino Linotype" w:hAnsi="Palatino Linotype" w:cs="Times New Roman"/>
          <w:sz w:val="20"/>
          <w:szCs w:val="20"/>
        </w:rPr>
        <w:t>,</w:t>
      </w:r>
      <w:r w:rsidR="009C2532" w:rsidRPr="00973C69">
        <w:rPr>
          <w:rFonts w:ascii="Palatino Linotype" w:hAnsi="Palatino Linotype" w:cs="Times New Roman"/>
          <w:sz w:val="20"/>
          <w:szCs w:val="20"/>
        </w:rPr>
        <w:t xml:space="preserve"> Bağdat Valisi Ahmed Paşa’nın yanına gitmek ve ona hizmet etmek üzere başta Şehrizor valisi ve eyalette bulunan sancakbeylerine, Musul valisi, İmadiye ve Cezire hakimlerine emirler gönderilmiştir</w:t>
      </w:r>
      <w:r w:rsidR="00116BB8">
        <w:rPr>
          <w:rFonts w:ascii="Palatino Linotype" w:hAnsi="Palatino Linotype" w:cs="Times New Roman"/>
          <w:sz w:val="20"/>
          <w:szCs w:val="20"/>
        </w:rPr>
        <w:t xml:space="preserve"> (</w:t>
      </w:r>
      <w:r w:rsidR="00116BB8" w:rsidRPr="00EC0001">
        <w:rPr>
          <w:rFonts w:ascii="Palatino Linotype" w:hAnsi="Palatino Linotype" w:cs="Times New Roman"/>
          <w:sz w:val="20"/>
          <w:szCs w:val="20"/>
        </w:rPr>
        <w:t>BOA, A.DVNSMHM.d</w:t>
      </w:r>
      <w:proofErr w:type="gramStart"/>
      <w:r w:rsidR="00116BB8" w:rsidRPr="00EC0001">
        <w:rPr>
          <w:rFonts w:ascii="Palatino Linotype" w:hAnsi="Palatino Linotype" w:cs="Times New Roman"/>
          <w:sz w:val="20"/>
          <w:szCs w:val="20"/>
        </w:rPr>
        <w:t>.,</w:t>
      </w:r>
      <w:proofErr w:type="gramEnd"/>
      <w:r w:rsidR="00116BB8" w:rsidRPr="00EC0001">
        <w:rPr>
          <w:rFonts w:ascii="Palatino Linotype" w:hAnsi="Palatino Linotype" w:cs="Times New Roman"/>
          <w:sz w:val="20"/>
          <w:szCs w:val="20"/>
        </w:rPr>
        <w:t xml:space="preserve"> 104/236, 237, 238, 239</w:t>
      </w:r>
      <w:r w:rsidR="00116BB8">
        <w:rPr>
          <w:rFonts w:ascii="Palatino Linotype" w:hAnsi="Palatino Linotype" w:cs="Times New Roman"/>
          <w:sz w:val="20"/>
          <w:szCs w:val="20"/>
        </w:rPr>
        <w:t>)</w:t>
      </w:r>
      <w:r w:rsidR="009C2532" w:rsidRPr="00973C69">
        <w:rPr>
          <w:rFonts w:ascii="Palatino Linotype" w:hAnsi="Palatino Linotype" w:cs="Times New Roman"/>
          <w:sz w:val="20"/>
          <w:szCs w:val="20"/>
        </w:rPr>
        <w:t>.</w:t>
      </w:r>
      <w:r w:rsidR="009C2532" w:rsidRPr="00973C69">
        <w:rPr>
          <w:rFonts w:ascii="Palatino Linotype" w:hAnsi="Palatino Linotype" w:cs="Times New Roman"/>
          <w:sz w:val="20"/>
          <w:szCs w:val="20"/>
          <w:vertAlign w:val="superscript"/>
        </w:rPr>
        <w:t xml:space="preserve"> </w:t>
      </w:r>
      <w:r w:rsidR="00724D00" w:rsidRPr="00973C69">
        <w:rPr>
          <w:rFonts w:ascii="Palatino Linotype" w:hAnsi="Palatino Linotype" w:cs="Times New Roman"/>
          <w:sz w:val="20"/>
          <w:szCs w:val="20"/>
        </w:rPr>
        <w:t>Yine b</w:t>
      </w:r>
      <w:r w:rsidR="00FA2F87" w:rsidRPr="00973C69">
        <w:rPr>
          <w:rFonts w:ascii="Palatino Linotype" w:hAnsi="Palatino Linotype" w:cs="Times New Roman"/>
          <w:sz w:val="20"/>
          <w:szCs w:val="20"/>
        </w:rPr>
        <w:t>u dönemde</w:t>
      </w:r>
      <w:r w:rsidR="00C00F16" w:rsidRPr="00973C69">
        <w:rPr>
          <w:rFonts w:ascii="Palatino Linotype" w:hAnsi="Palatino Linotype" w:cs="Times New Roman"/>
          <w:sz w:val="20"/>
          <w:szCs w:val="20"/>
        </w:rPr>
        <w:t xml:space="preserve">, Basra Valisi </w:t>
      </w:r>
      <w:r w:rsidR="0052533C" w:rsidRPr="00973C69">
        <w:rPr>
          <w:rFonts w:ascii="Palatino Linotype" w:hAnsi="Palatino Linotype" w:cs="Times New Roman"/>
          <w:sz w:val="20"/>
          <w:szCs w:val="20"/>
        </w:rPr>
        <w:t>Osma</w:t>
      </w:r>
      <w:r w:rsidR="00C00F16" w:rsidRPr="00973C69">
        <w:rPr>
          <w:rFonts w:ascii="Palatino Linotype" w:hAnsi="Palatino Linotype" w:cs="Times New Roman"/>
          <w:sz w:val="20"/>
          <w:szCs w:val="20"/>
        </w:rPr>
        <w:t>np</w:t>
      </w:r>
      <w:r w:rsidR="0052533C" w:rsidRPr="00973C69">
        <w:rPr>
          <w:rFonts w:ascii="Palatino Linotype" w:hAnsi="Palatino Linotype" w:cs="Times New Roman"/>
          <w:sz w:val="20"/>
          <w:szCs w:val="20"/>
        </w:rPr>
        <w:t>a</w:t>
      </w:r>
      <w:r w:rsidR="00C00F16" w:rsidRPr="00973C69">
        <w:rPr>
          <w:rFonts w:ascii="Palatino Linotype" w:hAnsi="Palatino Linotype" w:cs="Times New Roman"/>
          <w:sz w:val="20"/>
          <w:szCs w:val="20"/>
        </w:rPr>
        <w:t>ş</w:t>
      </w:r>
      <w:r w:rsidR="0052533C" w:rsidRPr="00973C69">
        <w:rPr>
          <w:rFonts w:ascii="Palatino Linotype" w:hAnsi="Palatino Linotype" w:cs="Times New Roman"/>
          <w:sz w:val="20"/>
          <w:szCs w:val="20"/>
        </w:rPr>
        <w:t>a</w:t>
      </w:r>
      <w:r w:rsidR="00C00F16" w:rsidRPr="00973C69">
        <w:rPr>
          <w:rFonts w:ascii="Palatino Linotype" w:hAnsi="Palatino Linotype" w:cs="Times New Roman"/>
          <w:sz w:val="20"/>
          <w:szCs w:val="20"/>
        </w:rPr>
        <w:t>zâde, Urbân Şeyhi Mani</w:t>
      </w:r>
      <w:r w:rsidR="0052533C" w:rsidRPr="00973C69">
        <w:rPr>
          <w:rFonts w:ascii="Palatino Linotype" w:hAnsi="Palatino Linotype" w:cs="Times New Roman"/>
          <w:sz w:val="20"/>
          <w:szCs w:val="20"/>
        </w:rPr>
        <w:t xml:space="preserve"> </w:t>
      </w:r>
      <w:r w:rsidR="00F71357" w:rsidRPr="00973C69">
        <w:rPr>
          <w:rFonts w:ascii="Palatino Linotype" w:hAnsi="Palatino Linotype" w:cs="Times New Roman"/>
          <w:sz w:val="20"/>
          <w:szCs w:val="20"/>
        </w:rPr>
        <w:t xml:space="preserve">eşkıyası </w:t>
      </w:r>
      <w:r w:rsidR="0052533C" w:rsidRPr="00973C69">
        <w:rPr>
          <w:rFonts w:ascii="Palatino Linotype" w:hAnsi="Palatino Linotype" w:cs="Times New Roman"/>
          <w:sz w:val="20"/>
          <w:szCs w:val="20"/>
        </w:rPr>
        <w:t xml:space="preserve">tarafından </w:t>
      </w:r>
      <w:r w:rsidR="00FA2F87" w:rsidRPr="00973C69">
        <w:rPr>
          <w:rFonts w:ascii="Palatino Linotype" w:hAnsi="Palatino Linotype" w:cs="Times New Roman"/>
          <w:sz w:val="20"/>
          <w:szCs w:val="20"/>
        </w:rPr>
        <w:t xml:space="preserve">çıkarılan bir isyan neticesinde </w:t>
      </w:r>
      <w:r w:rsidR="0052533C" w:rsidRPr="00973C69">
        <w:rPr>
          <w:rFonts w:ascii="Palatino Linotype" w:hAnsi="Palatino Linotype" w:cs="Times New Roman"/>
          <w:sz w:val="20"/>
          <w:szCs w:val="20"/>
        </w:rPr>
        <w:t>öldürülü</w:t>
      </w:r>
      <w:r w:rsidR="00FA2F87" w:rsidRPr="00973C69">
        <w:rPr>
          <w:rFonts w:ascii="Palatino Linotype" w:hAnsi="Palatino Linotype" w:cs="Times New Roman"/>
          <w:sz w:val="20"/>
          <w:szCs w:val="20"/>
        </w:rPr>
        <w:t>nce</w:t>
      </w:r>
      <w:r w:rsidR="00C00F16" w:rsidRPr="00973C69">
        <w:rPr>
          <w:rFonts w:ascii="Palatino Linotype" w:hAnsi="Palatino Linotype" w:cs="Times New Roman"/>
          <w:sz w:val="20"/>
          <w:szCs w:val="20"/>
        </w:rPr>
        <w:t>,</w:t>
      </w:r>
      <w:r w:rsidR="0052533C" w:rsidRPr="00973C69">
        <w:rPr>
          <w:rFonts w:ascii="Palatino Linotype" w:hAnsi="Palatino Linotype" w:cs="Times New Roman"/>
          <w:sz w:val="20"/>
          <w:szCs w:val="20"/>
        </w:rPr>
        <w:t xml:space="preserve"> </w:t>
      </w:r>
      <w:r w:rsidR="00C00F16" w:rsidRPr="00973C69">
        <w:rPr>
          <w:rFonts w:ascii="Palatino Linotype" w:hAnsi="Palatino Linotype" w:cs="Times New Roman"/>
          <w:sz w:val="20"/>
          <w:szCs w:val="20"/>
        </w:rPr>
        <w:t>Bağd</w:t>
      </w:r>
      <w:r w:rsidR="0052533C" w:rsidRPr="00973C69">
        <w:rPr>
          <w:rFonts w:ascii="Palatino Linotype" w:hAnsi="Palatino Linotype" w:cs="Times New Roman"/>
          <w:sz w:val="20"/>
          <w:szCs w:val="20"/>
        </w:rPr>
        <w:t>a</w:t>
      </w:r>
      <w:r w:rsidR="00C00F16" w:rsidRPr="00973C69">
        <w:rPr>
          <w:rFonts w:ascii="Palatino Linotype" w:hAnsi="Palatino Linotype" w:cs="Times New Roman"/>
          <w:sz w:val="20"/>
          <w:szCs w:val="20"/>
        </w:rPr>
        <w:t>d Valisi Ahmed Paşa</w:t>
      </w:r>
      <w:r w:rsidR="0052533C" w:rsidRPr="00973C69">
        <w:rPr>
          <w:rFonts w:ascii="Palatino Linotype" w:hAnsi="Palatino Linotype" w:cs="Times New Roman"/>
          <w:sz w:val="20"/>
          <w:szCs w:val="20"/>
        </w:rPr>
        <w:t>,</w:t>
      </w:r>
      <w:r w:rsidR="00C00F16" w:rsidRPr="00973C69">
        <w:rPr>
          <w:rFonts w:ascii="Palatino Linotype" w:hAnsi="Palatino Linotype" w:cs="Times New Roman"/>
          <w:sz w:val="20"/>
          <w:szCs w:val="20"/>
        </w:rPr>
        <w:t xml:space="preserve"> Basra’ya gitmek</w:t>
      </w:r>
      <w:r w:rsidR="0052533C" w:rsidRPr="00973C69">
        <w:rPr>
          <w:rFonts w:ascii="Palatino Linotype" w:hAnsi="Palatino Linotype" w:cs="Times New Roman"/>
          <w:sz w:val="20"/>
          <w:szCs w:val="20"/>
        </w:rPr>
        <w:t xml:space="preserve"> için</w:t>
      </w:r>
      <w:r w:rsidR="00C00F16" w:rsidRPr="00973C69">
        <w:rPr>
          <w:rFonts w:ascii="Palatino Linotype" w:hAnsi="Palatino Linotype" w:cs="Times New Roman"/>
          <w:sz w:val="20"/>
          <w:szCs w:val="20"/>
        </w:rPr>
        <w:t xml:space="preserve"> görevlendir</w:t>
      </w:r>
      <w:r w:rsidR="0052533C" w:rsidRPr="00973C69">
        <w:rPr>
          <w:rFonts w:ascii="Palatino Linotype" w:hAnsi="Palatino Linotype" w:cs="Times New Roman"/>
          <w:sz w:val="20"/>
          <w:szCs w:val="20"/>
        </w:rPr>
        <w:t>il</w:t>
      </w:r>
      <w:r w:rsidR="00C00F16" w:rsidRPr="00973C69">
        <w:rPr>
          <w:rFonts w:ascii="Palatino Linotype" w:hAnsi="Palatino Linotype" w:cs="Times New Roman"/>
          <w:sz w:val="20"/>
          <w:szCs w:val="20"/>
        </w:rPr>
        <w:t>miştir</w:t>
      </w:r>
      <w:r w:rsidR="00116BB8">
        <w:rPr>
          <w:rFonts w:ascii="Palatino Linotype" w:hAnsi="Palatino Linotype" w:cs="Times New Roman"/>
          <w:sz w:val="20"/>
          <w:szCs w:val="20"/>
        </w:rPr>
        <w:t xml:space="preserve"> (</w:t>
      </w:r>
      <w:r w:rsidR="00116BB8" w:rsidRPr="00116BB8">
        <w:rPr>
          <w:rFonts w:ascii="Palatino Linotype" w:hAnsi="Palatino Linotype" w:cs="Times New Roman"/>
          <w:sz w:val="20"/>
          <w:szCs w:val="20"/>
        </w:rPr>
        <w:t>BOA, A.DVNSMHM.d</w:t>
      </w:r>
      <w:proofErr w:type="gramStart"/>
      <w:r w:rsidR="00116BB8" w:rsidRPr="00116BB8">
        <w:rPr>
          <w:rFonts w:ascii="Palatino Linotype" w:hAnsi="Palatino Linotype" w:cs="Times New Roman"/>
          <w:sz w:val="20"/>
          <w:szCs w:val="20"/>
        </w:rPr>
        <w:t>.,</w:t>
      </w:r>
      <w:proofErr w:type="gramEnd"/>
      <w:r w:rsidR="00116BB8" w:rsidRPr="00116BB8">
        <w:rPr>
          <w:rFonts w:ascii="Palatino Linotype" w:hAnsi="Palatino Linotype" w:cs="Times New Roman"/>
          <w:sz w:val="20"/>
          <w:szCs w:val="20"/>
        </w:rPr>
        <w:t xml:space="preserve"> 104/473, 948</w:t>
      </w:r>
      <w:r w:rsidR="00116BB8">
        <w:rPr>
          <w:rFonts w:ascii="Palatino Linotype" w:hAnsi="Palatino Linotype" w:cs="Times New Roman"/>
          <w:sz w:val="20"/>
          <w:szCs w:val="20"/>
        </w:rPr>
        <w:t>).</w:t>
      </w:r>
      <w:r w:rsidR="00C00F16" w:rsidRPr="00973C69">
        <w:rPr>
          <w:rStyle w:val="DipnotBavurusu"/>
          <w:rFonts w:ascii="Palatino Linotype" w:hAnsi="Palatino Linotype" w:cs="Times New Roman"/>
          <w:sz w:val="20"/>
          <w:szCs w:val="20"/>
        </w:rPr>
        <w:footnoteReference w:id="6"/>
      </w:r>
      <w:r w:rsidR="00512674" w:rsidRPr="00973C69">
        <w:rPr>
          <w:rFonts w:ascii="Palatino Linotype" w:hAnsi="Palatino Linotype" w:cs="Times New Roman"/>
          <w:sz w:val="20"/>
          <w:szCs w:val="20"/>
        </w:rPr>
        <w:t xml:space="preserve"> Ahmed Paşa serasker olarak tayin edil</w:t>
      </w:r>
      <w:r w:rsidR="007F2244" w:rsidRPr="00973C69">
        <w:rPr>
          <w:rFonts w:ascii="Palatino Linotype" w:hAnsi="Palatino Linotype" w:cs="Times New Roman"/>
          <w:sz w:val="20"/>
          <w:szCs w:val="20"/>
        </w:rPr>
        <w:t>irken,</w:t>
      </w:r>
      <w:r w:rsidR="00512674" w:rsidRPr="00973C69">
        <w:rPr>
          <w:rFonts w:ascii="Palatino Linotype" w:hAnsi="Palatino Linotype" w:cs="Times New Roman"/>
          <w:sz w:val="20"/>
          <w:szCs w:val="20"/>
        </w:rPr>
        <w:t xml:space="preserve"> </w:t>
      </w:r>
      <w:r w:rsidR="00724D00" w:rsidRPr="00973C69">
        <w:rPr>
          <w:rFonts w:ascii="Palatino Linotype" w:hAnsi="Palatino Linotype" w:cs="Times New Roman"/>
          <w:sz w:val="20"/>
          <w:szCs w:val="20"/>
        </w:rPr>
        <w:t xml:space="preserve">tekrar </w:t>
      </w:r>
      <w:r w:rsidR="00512674" w:rsidRPr="00973C69">
        <w:rPr>
          <w:rFonts w:ascii="Palatino Linotype" w:hAnsi="Palatino Linotype" w:cs="Times New Roman"/>
          <w:sz w:val="20"/>
          <w:szCs w:val="20"/>
        </w:rPr>
        <w:t>Diyarbekir, Musul ve Şehrizor beylerbeyleri ona yardımcı olmak üzere görevlendiril</w:t>
      </w:r>
      <w:r w:rsidR="006C06FD" w:rsidRPr="00973C69">
        <w:rPr>
          <w:rFonts w:ascii="Palatino Linotype" w:hAnsi="Palatino Linotype" w:cs="Times New Roman"/>
          <w:sz w:val="20"/>
          <w:szCs w:val="20"/>
        </w:rPr>
        <w:t>mişlerdir</w:t>
      </w:r>
      <w:r w:rsidR="00512674" w:rsidRPr="00973C69">
        <w:rPr>
          <w:rFonts w:ascii="Palatino Linotype" w:hAnsi="Palatino Linotype" w:cs="Times New Roman"/>
          <w:sz w:val="20"/>
          <w:szCs w:val="20"/>
        </w:rPr>
        <w:t>.</w:t>
      </w:r>
      <w:r w:rsidR="00512674" w:rsidRPr="00973C69">
        <w:rPr>
          <w:rStyle w:val="DipnotBavurusu"/>
          <w:rFonts w:ascii="Palatino Linotype" w:hAnsi="Palatino Linotype" w:cs="Times New Roman"/>
          <w:sz w:val="20"/>
          <w:szCs w:val="20"/>
        </w:rPr>
        <w:footnoteReference w:id="7"/>
      </w:r>
      <w:r w:rsidR="00512674" w:rsidRPr="00973C69">
        <w:rPr>
          <w:rFonts w:ascii="Palatino Linotype" w:hAnsi="Palatino Linotype" w:cs="Times New Roman"/>
          <w:sz w:val="20"/>
          <w:szCs w:val="20"/>
        </w:rPr>
        <w:t xml:space="preserve">  </w:t>
      </w:r>
      <w:r w:rsidR="000F73FE" w:rsidRPr="00973C69">
        <w:rPr>
          <w:rFonts w:ascii="Palatino Linotype" w:hAnsi="Palatino Linotype" w:cs="Times New Roman"/>
          <w:sz w:val="20"/>
          <w:szCs w:val="20"/>
        </w:rPr>
        <w:t>İ</w:t>
      </w:r>
      <w:r w:rsidR="00C00F16" w:rsidRPr="00973C69">
        <w:rPr>
          <w:rFonts w:ascii="Palatino Linotype" w:hAnsi="Palatino Linotype" w:cs="Times New Roman"/>
          <w:sz w:val="20"/>
          <w:szCs w:val="20"/>
        </w:rPr>
        <w:t xml:space="preserve">syanını bastırmak </w:t>
      </w:r>
      <w:r w:rsidR="000F73FE" w:rsidRPr="00973C69">
        <w:rPr>
          <w:rFonts w:ascii="Palatino Linotype" w:hAnsi="Palatino Linotype" w:cs="Times New Roman"/>
          <w:sz w:val="20"/>
          <w:szCs w:val="20"/>
        </w:rPr>
        <w:t>üzere toplanan 15.000 kadar askerle Bağdat’tan hareket edilmiş fakat</w:t>
      </w:r>
      <w:r w:rsidR="00C00F16" w:rsidRPr="00973C69">
        <w:rPr>
          <w:rFonts w:ascii="Palatino Linotype" w:hAnsi="Palatino Linotype" w:cs="Times New Roman"/>
          <w:sz w:val="20"/>
          <w:szCs w:val="20"/>
        </w:rPr>
        <w:t xml:space="preserve"> Urbân eşkiyâsının </w:t>
      </w:r>
      <w:r w:rsidR="000F73FE" w:rsidRPr="00973C69">
        <w:rPr>
          <w:rFonts w:ascii="Palatino Linotype" w:hAnsi="Palatino Linotype" w:cs="Times New Roman"/>
          <w:sz w:val="20"/>
          <w:szCs w:val="20"/>
        </w:rPr>
        <w:t xml:space="preserve">tedbirleri nedeniyle </w:t>
      </w:r>
      <w:r w:rsidR="00C00F16" w:rsidRPr="00973C69">
        <w:rPr>
          <w:rFonts w:ascii="Palatino Linotype" w:hAnsi="Palatino Linotype" w:cs="Times New Roman"/>
          <w:sz w:val="20"/>
          <w:szCs w:val="20"/>
        </w:rPr>
        <w:t>muvaffakiyet sağla</w:t>
      </w:r>
      <w:r w:rsidR="000F73FE" w:rsidRPr="00973C69">
        <w:rPr>
          <w:rFonts w:ascii="Palatino Linotype" w:hAnsi="Palatino Linotype" w:cs="Times New Roman"/>
          <w:sz w:val="20"/>
          <w:szCs w:val="20"/>
        </w:rPr>
        <w:t>namadan geri dönülmüştür</w:t>
      </w:r>
      <w:r w:rsidR="00215610">
        <w:rPr>
          <w:rFonts w:ascii="Palatino Linotype" w:hAnsi="Palatino Linotype" w:cs="Times New Roman"/>
          <w:sz w:val="20"/>
          <w:szCs w:val="20"/>
        </w:rPr>
        <w:t xml:space="preserve"> (</w:t>
      </w:r>
      <w:r w:rsidR="00215610" w:rsidRPr="0055268A">
        <w:rPr>
          <w:rFonts w:ascii="Palatino Linotype" w:hAnsi="Palatino Linotype" w:cs="Times New Roman"/>
          <w:sz w:val="20"/>
          <w:szCs w:val="20"/>
        </w:rPr>
        <w:t>Nazmî-zâde Murtezâ</w:t>
      </w:r>
      <w:r w:rsidR="00215610">
        <w:rPr>
          <w:rFonts w:ascii="Palatino Linotype" w:hAnsi="Palatino Linotype" w:cs="Times New Roman"/>
          <w:sz w:val="20"/>
          <w:szCs w:val="20"/>
        </w:rPr>
        <w:t xml:space="preserve">, 2014, </w:t>
      </w:r>
      <w:r w:rsidR="004A2E8C">
        <w:rPr>
          <w:rFonts w:ascii="Palatino Linotype" w:hAnsi="Palatino Linotype" w:cs="Times New Roman"/>
          <w:sz w:val="20"/>
          <w:szCs w:val="20"/>
        </w:rPr>
        <w:t xml:space="preserve">s. </w:t>
      </w:r>
      <w:r w:rsidR="00215610">
        <w:rPr>
          <w:rFonts w:ascii="Palatino Linotype" w:hAnsi="Palatino Linotype" w:cs="Times New Roman"/>
          <w:sz w:val="20"/>
          <w:szCs w:val="20"/>
        </w:rPr>
        <w:t xml:space="preserve">331; </w:t>
      </w:r>
      <w:r w:rsidR="00215610" w:rsidRPr="00215610">
        <w:rPr>
          <w:rFonts w:ascii="Palatino Linotype" w:hAnsi="Palatino Linotype" w:cs="Times New Roman"/>
          <w:sz w:val="20"/>
          <w:szCs w:val="20"/>
        </w:rPr>
        <w:t>Zinkeisen</w:t>
      </w:r>
      <w:r w:rsidR="00215610">
        <w:rPr>
          <w:rFonts w:ascii="Palatino Linotype" w:hAnsi="Palatino Linotype" w:cs="Times New Roman"/>
          <w:sz w:val="20"/>
          <w:szCs w:val="20"/>
        </w:rPr>
        <w:t xml:space="preserve">, 2011, </w:t>
      </w:r>
      <w:r w:rsidR="004A2E8C">
        <w:rPr>
          <w:rFonts w:ascii="Palatino Linotype" w:hAnsi="Palatino Linotype" w:cs="Times New Roman"/>
          <w:sz w:val="20"/>
          <w:szCs w:val="20"/>
        </w:rPr>
        <w:t xml:space="preserve">s. </w:t>
      </w:r>
      <w:r w:rsidR="00215610">
        <w:rPr>
          <w:rFonts w:ascii="Palatino Linotype" w:hAnsi="Palatino Linotype" w:cs="Times New Roman"/>
          <w:sz w:val="20"/>
          <w:szCs w:val="20"/>
        </w:rPr>
        <w:t>230)</w:t>
      </w:r>
      <w:r w:rsidR="000F73FE" w:rsidRPr="00973C69">
        <w:rPr>
          <w:rFonts w:ascii="Palatino Linotype" w:hAnsi="Palatino Linotype" w:cs="Times New Roman"/>
          <w:sz w:val="20"/>
          <w:szCs w:val="20"/>
        </w:rPr>
        <w:t xml:space="preserve">. </w:t>
      </w:r>
      <w:proofErr w:type="gramStart"/>
      <w:r w:rsidR="00C00F16" w:rsidRPr="00973C69">
        <w:rPr>
          <w:rFonts w:ascii="Palatino Linotype" w:hAnsi="Palatino Linotype" w:cs="Times New Roman"/>
          <w:sz w:val="20"/>
          <w:szCs w:val="20"/>
        </w:rPr>
        <w:t>Ahmed Paşa</w:t>
      </w:r>
      <w:r w:rsidR="000F73FE" w:rsidRPr="00973C69">
        <w:rPr>
          <w:rFonts w:ascii="Palatino Linotype" w:hAnsi="Palatino Linotype" w:cs="Times New Roman"/>
          <w:sz w:val="20"/>
          <w:szCs w:val="20"/>
        </w:rPr>
        <w:t>’nın</w:t>
      </w:r>
      <w:r w:rsidR="00C00F16" w:rsidRPr="00973C69">
        <w:rPr>
          <w:rFonts w:ascii="Palatino Linotype" w:hAnsi="Palatino Linotype" w:cs="Times New Roman"/>
          <w:sz w:val="20"/>
          <w:szCs w:val="20"/>
        </w:rPr>
        <w:t>,</w:t>
      </w:r>
      <w:r w:rsidR="000F73FE" w:rsidRPr="00973C69">
        <w:rPr>
          <w:rFonts w:ascii="Palatino Linotype" w:hAnsi="Palatino Linotype" w:cs="Times New Roman"/>
          <w:sz w:val="20"/>
          <w:szCs w:val="20"/>
        </w:rPr>
        <w:t xml:space="preserve"> olanlarla ilgili merkeze verdiği bilgide isyancıların, Osmanlı kuvvetlerinin geçeceği yollara su bendlerini</w:t>
      </w:r>
      <w:r w:rsidR="000F73FE" w:rsidRPr="00973C69">
        <w:rPr>
          <w:rStyle w:val="DipnotBavurusu"/>
          <w:rFonts w:ascii="Palatino Linotype" w:hAnsi="Palatino Linotype" w:cs="Times New Roman"/>
          <w:sz w:val="20"/>
          <w:szCs w:val="20"/>
        </w:rPr>
        <w:footnoteReference w:id="8"/>
      </w:r>
      <w:r w:rsidR="000F73FE" w:rsidRPr="00973C69">
        <w:rPr>
          <w:rFonts w:ascii="Palatino Linotype" w:hAnsi="Palatino Linotype" w:cs="Times New Roman"/>
          <w:sz w:val="20"/>
          <w:szCs w:val="20"/>
        </w:rPr>
        <w:t xml:space="preserve"> </w:t>
      </w:r>
      <w:r w:rsidR="00C00F16" w:rsidRPr="00973C69">
        <w:rPr>
          <w:rFonts w:ascii="Palatino Linotype" w:hAnsi="Palatino Linotype" w:cs="Times New Roman"/>
          <w:sz w:val="20"/>
          <w:szCs w:val="20"/>
        </w:rPr>
        <w:t xml:space="preserve"> </w:t>
      </w:r>
      <w:r w:rsidR="000F73FE" w:rsidRPr="00973C69">
        <w:rPr>
          <w:rFonts w:ascii="Palatino Linotype" w:hAnsi="Palatino Linotype" w:cs="Times New Roman"/>
          <w:sz w:val="20"/>
          <w:szCs w:val="20"/>
        </w:rPr>
        <w:t>açarak yolu belirsiz ettiklerini 8.000 bin askerin bir kısmının bu sularda boğulduğunu bir kısmının da Şehrizor Valisi Siyavuş Paşa ile birlikte düşmanın eline geçtiklerini, kendisinin ise Bağdat’a döndüğünü ve yanında getirdiği iki isyancı beyi katlettiğini belirtmiştir</w:t>
      </w:r>
      <w:r w:rsidR="00581F51">
        <w:rPr>
          <w:rFonts w:ascii="Palatino Linotype" w:hAnsi="Palatino Linotype" w:cs="Times New Roman"/>
          <w:sz w:val="20"/>
          <w:szCs w:val="20"/>
        </w:rPr>
        <w:t xml:space="preserve"> (Karaçay Türkal, 20</w:t>
      </w:r>
      <w:r w:rsidR="00215610">
        <w:rPr>
          <w:rFonts w:ascii="Palatino Linotype" w:hAnsi="Palatino Linotype" w:cs="Times New Roman"/>
          <w:sz w:val="20"/>
          <w:szCs w:val="20"/>
        </w:rPr>
        <w:t>1</w:t>
      </w:r>
      <w:r w:rsidR="00581F51">
        <w:rPr>
          <w:rFonts w:ascii="Palatino Linotype" w:hAnsi="Palatino Linotype" w:cs="Times New Roman"/>
          <w:sz w:val="20"/>
          <w:szCs w:val="20"/>
        </w:rPr>
        <w:t>2</w:t>
      </w:r>
      <w:r w:rsidR="00215610">
        <w:rPr>
          <w:rFonts w:ascii="Palatino Linotype" w:hAnsi="Palatino Linotype" w:cs="Times New Roman"/>
          <w:sz w:val="20"/>
          <w:szCs w:val="20"/>
        </w:rPr>
        <w:t xml:space="preserve">, </w:t>
      </w:r>
      <w:r w:rsidR="004A2E8C">
        <w:rPr>
          <w:rFonts w:ascii="Palatino Linotype" w:hAnsi="Palatino Linotype" w:cs="Times New Roman"/>
          <w:sz w:val="20"/>
          <w:szCs w:val="20"/>
        </w:rPr>
        <w:t xml:space="preserve">s. </w:t>
      </w:r>
      <w:r w:rsidR="00215610">
        <w:rPr>
          <w:rFonts w:ascii="Palatino Linotype" w:hAnsi="Palatino Linotype" w:cs="Times New Roman"/>
          <w:sz w:val="20"/>
          <w:szCs w:val="20"/>
        </w:rPr>
        <w:t>1493)</w:t>
      </w:r>
      <w:r w:rsidR="000F73FE" w:rsidRPr="00973C69">
        <w:rPr>
          <w:rFonts w:ascii="Palatino Linotype" w:hAnsi="Palatino Linotype" w:cs="Times New Roman"/>
          <w:sz w:val="20"/>
          <w:szCs w:val="20"/>
        </w:rPr>
        <w:t>.</w:t>
      </w:r>
      <w:r w:rsidR="006D7AC7" w:rsidRPr="00973C69">
        <w:rPr>
          <w:rFonts w:ascii="Palatino Linotype" w:hAnsi="Palatino Linotype" w:cs="Times New Roman"/>
          <w:sz w:val="20"/>
          <w:szCs w:val="20"/>
        </w:rPr>
        <w:t xml:space="preserve"> </w:t>
      </w:r>
      <w:proofErr w:type="gramEnd"/>
      <w:r w:rsidR="006D7AC7" w:rsidRPr="00973C69">
        <w:rPr>
          <w:rFonts w:ascii="Palatino Linotype" w:hAnsi="Palatino Linotype" w:cs="Times New Roman"/>
          <w:sz w:val="20"/>
          <w:szCs w:val="20"/>
        </w:rPr>
        <w:t xml:space="preserve">Ahmed Paşa Bağdat’a döndükten kısa bir süre sonra </w:t>
      </w:r>
      <w:r w:rsidR="00C00F16" w:rsidRPr="00973C69">
        <w:rPr>
          <w:rFonts w:ascii="Palatino Linotype" w:hAnsi="Palatino Linotype" w:cs="Times New Roman"/>
          <w:sz w:val="20"/>
          <w:szCs w:val="20"/>
        </w:rPr>
        <w:t xml:space="preserve">vebaya yakalanmış ve </w:t>
      </w:r>
      <w:r w:rsidR="000A0CC3" w:rsidRPr="00973C69">
        <w:rPr>
          <w:rFonts w:ascii="Palatino Linotype" w:hAnsi="Palatino Linotype" w:cs="Times New Roman"/>
          <w:sz w:val="20"/>
          <w:szCs w:val="20"/>
        </w:rPr>
        <w:t xml:space="preserve">2 Ocak 1694 </w:t>
      </w:r>
      <w:r w:rsidR="00C00F16" w:rsidRPr="00973C69">
        <w:rPr>
          <w:rFonts w:ascii="Palatino Linotype" w:hAnsi="Palatino Linotype" w:cs="Times New Roman"/>
          <w:sz w:val="20"/>
          <w:szCs w:val="20"/>
        </w:rPr>
        <w:t>(5 Cemâziyelevvel 1105/)</w:t>
      </w:r>
      <w:r w:rsidR="006D7AC7" w:rsidRPr="00973C69">
        <w:rPr>
          <w:rFonts w:ascii="Palatino Linotype" w:hAnsi="Palatino Linotype" w:cs="Times New Roman"/>
          <w:sz w:val="20"/>
          <w:szCs w:val="20"/>
        </w:rPr>
        <w:t>’</w:t>
      </w:r>
      <w:r w:rsidR="000A0CC3" w:rsidRPr="00973C69">
        <w:rPr>
          <w:rFonts w:ascii="Palatino Linotype" w:hAnsi="Palatino Linotype" w:cs="Times New Roman"/>
          <w:sz w:val="20"/>
          <w:szCs w:val="20"/>
        </w:rPr>
        <w:t>t</w:t>
      </w:r>
      <w:r w:rsidR="006D7AC7" w:rsidRPr="00973C69">
        <w:rPr>
          <w:rFonts w:ascii="Palatino Linotype" w:hAnsi="Palatino Linotype" w:cs="Times New Roman"/>
          <w:sz w:val="20"/>
          <w:szCs w:val="20"/>
        </w:rPr>
        <w:t>e vefat etmiştir</w:t>
      </w:r>
      <w:r w:rsidR="00215610">
        <w:rPr>
          <w:rFonts w:ascii="Palatino Linotype" w:hAnsi="Palatino Linotype" w:cs="Times New Roman"/>
          <w:sz w:val="20"/>
          <w:szCs w:val="20"/>
        </w:rPr>
        <w:t xml:space="preserve"> (</w:t>
      </w:r>
      <w:r w:rsidR="00215610" w:rsidRPr="0055268A">
        <w:rPr>
          <w:rFonts w:ascii="Palatino Linotype" w:hAnsi="Palatino Linotype" w:cs="Times New Roman"/>
          <w:sz w:val="20"/>
          <w:szCs w:val="20"/>
        </w:rPr>
        <w:t>Nazmî-zâde Murtezâ</w:t>
      </w:r>
      <w:r w:rsidR="00215610">
        <w:rPr>
          <w:rFonts w:ascii="Palatino Linotype" w:hAnsi="Palatino Linotype" w:cs="Times New Roman"/>
          <w:sz w:val="20"/>
          <w:szCs w:val="20"/>
        </w:rPr>
        <w:t xml:space="preserve">, 2014, </w:t>
      </w:r>
      <w:r w:rsidR="004A2E8C">
        <w:rPr>
          <w:rFonts w:ascii="Palatino Linotype" w:hAnsi="Palatino Linotype" w:cs="Times New Roman"/>
          <w:sz w:val="20"/>
          <w:szCs w:val="20"/>
        </w:rPr>
        <w:t xml:space="preserve">s. </w:t>
      </w:r>
      <w:r w:rsidR="00215610">
        <w:rPr>
          <w:rFonts w:ascii="Palatino Linotype" w:hAnsi="Palatino Linotype" w:cs="Times New Roman"/>
          <w:sz w:val="20"/>
          <w:szCs w:val="20"/>
        </w:rPr>
        <w:t xml:space="preserve">331; Karaçay Türkal, 2021, </w:t>
      </w:r>
      <w:r w:rsidR="004A2E8C">
        <w:rPr>
          <w:rFonts w:ascii="Palatino Linotype" w:hAnsi="Palatino Linotype" w:cs="Times New Roman"/>
          <w:sz w:val="20"/>
          <w:szCs w:val="20"/>
        </w:rPr>
        <w:t xml:space="preserve">s. </w:t>
      </w:r>
      <w:r w:rsidR="00215610">
        <w:rPr>
          <w:rFonts w:ascii="Palatino Linotype" w:hAnsi="Palatino Linotype" w:cs="Times New Roman"/>
          <w:sz w:val="20"/>
          <w:szCs w:val="20"/>
        </w:rPr>
        <w:t>1524)</w:t>
      </w:r>
      <w:r w:rsidR="00215610" w:rsidRPr="00973C69">
        <w:rPr>
          <w:rFonts w:ascii="Palatino Linotype" w:hAnsi="Palatino Linotype" w:cs="Times New Roman"/>
          <w:sz w:val="20"/>
          <w:szCs w:val="20"/>
        </w:rPr>
        <w:t>.</w:t>
      </w:r>
      <w:r w:rsidR="00DC4BE4" w:rsidRPr="00973C69">
        <w:rPr>
          <w:rFonts w:ascii="Palatino Linotype" w:hAnsi="Palatino Linotype" w:cs="Times New Roman"/>
          <w:sz w:val="20"/>
          <w:szCs w:val="20"/>
        </w:rPr>
        <w:t xml:space="preserve"> </w:t>
      </w:r>
      <w:proofErr w:type="gramStart"/>
      <w:r w:rsidR="00C00F16" w:rsidRPr="00973C69">
        <w:rPr>
          <w:rFonts w:ascii="Palatino Linotype" w:hAnsi="Palatino Linotype" w:cs="Times New Roman"/>
          <w:sz w:val="20"/>
          <w:szCs w:val="20"/>
        </w:rPr>
        <w:t>Ahmed Paşa’nın</w:t>
      </w:r>
      <w:r w:rsidR="00DC4BE4" w:rsidRPr="00973C69">
        <w:rPr>
          <w:rFonts w:ascii="Palatino Linotype" w:hAnsi="Palatino Linotype" w:cs="Times New Roman"/>
          <w:sz w:val="20"/>
          <w:szCs w:val="20"/>
        </w:rPr>
        <w:t xml:space="preserve"> vefatı üzerine Erzurum Valisi Ve</w:t>
      </w:r>
      <w:r w:rsidR="00040DA4" w:rsidRPr="00973C69">
        <w:rPr>
          <w:rFonts w:ascii="Palatino Linotype" w:hAnsi="Palatino Linotype" w:cs="Times New Roman"/>
          <w:sz w:val="20"/>
          <w:szCs w:val="20"/>
        </w:rPr>
        <w:t>z</w:t>
      </w:r>
      <w:r w:rsidR="00DC4BE4" w:rsidRPr="00973C69">
        <w:rPr>
          <w:rFonts w:ascii="Palatino Linotype" w:hAnsi="Palatino Linotype" w:cs="Times New Roman"/>
          <w:sz w:val="20"/>
          <w:szCs w:val="20"/>
        </w:rPr>
        <w:t xml:space="preserve">ir Ali Paşa Bağdat valiliği görevine getirilirken, Ahmed Paşa’nın </w:t>
      </w:r>
      <w:r w:rsidR="00B43B15" w:rsidRPr="00973C69">
        <w:rPr>
          <w:rFonts w:ascii="Palatino Linotype" w:hAnsi="Palatino Linotype" w:cs="Times New Roman"/>
          <w:sz w:val="20"/>
          <w:szCs w:val="20"/>
        </w:rPr>
        <w:t xml:space="preserve">Bağdat irsaliyesinden ve iki yıldır üzerinde bulunan Haleb muhasıllığı görevinden ötürü </w:t>
      </w:r>
      <w:r w:rsidR="00DC4BE4" w:rsidRPr="00973C69">
        <w:rPr>
          <w:rFonts w:ascii="Palatino Linotype" w:hAnsi="Palatino Linotype" w:cs="Times New Roman"/>
          <w:sz w:val="20"/>
          <w:szCs w:val="20"/>
        </w:rPr>
        <w:t>devlete olan borcuna mukabil</w:t>
      </w:r>
      <w:r w:rsidR="00B43B15" w:rsidRPr="00973C69">
        <w:rPr>
          <w:rFonts w:ascii="Palatino Linotype" w:hAnsi="Palatino Linotype" w:cs="Times New Roman"/>
          <w:sz w:val="20"/>
          <w:szCs w:val="20"/>
        </w:rPr>
        <w:t>,</w:t>
      </w:r>
      <w:r w:rsidR="00DC4BE4" w:rsidRPr="00973C69">
        <w:rPr>
          <w:rFonts w:ascii="Palatino Linotype" w:hAnsi="Palatino Linotype" w:cs="Times New Roman"/>
          <w:sz w:val="20"/>
          <w:szCs w:val="20"/>
        </w:rPr>
        <w:t xml:space="preserve"> eşya</w:t>
      </w:r>
      <w:r w:rsidR="00B43B15" w:rsidRPr="00973C69">
        <w:rPr>
          <w:rFonts w:ascii="Palatino Linotype" w:hAnsi="Palatino Linotype" w:cs="Times New Roman"/>
          <w:sz w:val="20"/>
          <w:szCs w:val="20"/>
        </w:rPr>
        <w:t>larına</w:t>
      </w:r>
      <w:r w:rsidR="00DC4BE4" w:rsidRPr="00973C69">
        <w:rPr>
          <w:rFonts w:ascii="Palatino Linotype" w:hAnsi="Palatino Linotype" w:cs="Times New Roman"/>
          <w:sz w:val="20"/>
          <w:szCs w:val="20"/>
        </w:rPr>
        <w:t xml:space="preserve"> ve nakdine el ko</w:t>
      </w:r>
      <w:r w:rsidR="00731807" w:rsidRPr="00973C69">
        <w:rPr>
          <w:rFonts w:ascii="Palatino Linotype" w:hAnsi="Palatino Linotype" w:cs="Times New Roman"/>
          <w:sz w:val="20"/>
          <w:szCs w:val="20"/>
        </w:rPr>
        <w:t>nu</w:t>
      </w:r>
      <w:r w:rsidR="00B43B15" w:rsidRPr="00973C69">
        <w:rPr>
          <w:rFonts w:ascii="Palatino Linotype" w:hAnsi="Palatino Linotype" w:cs="Times New Roman"/>
          <w:sz w:val="20"/>
          <w:szCs w:val="20"/>
        </w:rPr>
        <w:t>lmak</w:t>
      </w:r>
      <w:r w:rsidR="00DC4BE4" w:rsidRPr="00973C69">
        <w:rPr>
          <w:rFonts w:ascii="Palatino Linotype" w:hAnsi="Palatino Linotype" w:cs="Times New Roman"/>
          <w:sz w:val="20"/>
          <w:szCs w:val="20"/>
        </w:rPr>
        <w:t xml:space="preserve"> üzere </w:t>
      </w:r>
      <w:r w:rsidR="00B43B15" w:rsidRPr="00973C69">
        <w:rPr>
          <w:rFonts w:ascii="Palatino Linotype" w:hAnsi="Palatino Linotype" w:cs="Times New Roman"/>
          <w:sz w:val="20"/>
          <w:szCs w:val="20"/>
        </w:rPr>
        <w:t xml:space="preserve">Kapucılar Kethudası </w:t>
      </w:r>
      <w:r w:rsidR="00DC4BE4" w:rsidRPr="00973C69">
        <w:rPr>
          <w:rFonts w:ascii="Palatino Linotype" w:hAnsi="Palatino Linotype" w:cs="Times New Roman"/>
          <w:sz w:val="20"/>
          <w:szCs w:val="20"/>
        </w:rPr>
        <w:t>Abdi Ağa memur edilmiştir</w:t>
      </w:r>
      <w:r w:rsidR="00215610">
        <w:rPr>
          <w:rFonts w:ascii="Palatino Linotype" w:hAnsi="Palatino Linotype" w:cs="Times New Roman"/>
          <w:sz w:val="20"/>
          <w:szCs w:val="20"/>
        </w:rPr>
        <w:t xml:space="preserve"> (</w:t>
      </w:r>
      <w:r w:rsidR="00215610" w:rsidRPr="00112E26">
        <w:rPr>
          <w:rFonts w:ascii="Palatino Linotype" w:hAnsi="Palatino Linotype" w:cs="Times New Roman"/>
          <w:sz w:val="20"/>
          <w:szCs w:val="20"/>
        </w:rPr>
        <w:t xml:space="preserve">Defterdâr, 1995, </w:t>
      </w:r>
      <w:r w:rsidR="004A2E8C">
        <w:rPr>
          <w:rFonts w:ascii="Palatino Linotype" w:hAnsi="Palatino Linotype" w:cs="Times New Roman"/>
          <w:sz w:val="20"/>
          <w:szCs w:val="20"/>
        </w:rPr>
        <w:t xml:space="preserve">s. </w:t>
      </w:r>
      <w:r w:rsidR="00215610" w:rsidRPr="00112E26">
        <w:rPr>
          <w:rFonts w:ascii="Palatino Linotype" w:hAnsi="Palatino Linotype" w:cs="Times New Roman"/>
          <w:sz w:val="20"/>
          <w:szCs w:val="20"/>
        </w:rPr>
        <w:t>4</w:t>
      </w:r>
      <w:r w:rsidR="00215610">
        <w:rPr>
          <w:rFonts w:ascii="Palatino Linotype" w:hAnsi="Palatino Linotype" w:cs="Times New Roman"/>
          <w:sz w:val="20"/>
          <w:szCs w:val="20"/>
        </w:rPr>
        <w:t>73</w:t>
      </w:r>
      <w:r w:rsidR="00215610" w:rsidRPr="00112E26">
        <w:rPr>
          <w:rFonts w:ascii="Palatino Linotype" w:hAnsi="Palatino Linotype" w:cs="Times New Roman"/>
          <w:sz w:val="20"/>
          <w:szCs w:val="20"/>
        </w:rPr>
        <w:t xml:space="preserve">; Raşid, 2013, </w:t>
      </w:r>
      <w:r w:rsidR="004A2E8C">
        <w:rPr>
          <w:rFonts w:ascii="Palatino Linotype" w:hAnsi="Palatino Linotype" w:cs="Times New Roman"/>
          <w:sz w:val="20"/>
          <w:szCs w:val="20"/>
        </w:rPr>
        <w:t xml:space="preserve">s. </w:t>
      </w:r>
      <w:r w:rsidR="00215610" w:rsidRPr="00112E26">
        <w:rPr>
          <w:rFonts w:ascii="Palatino Linotype" w:hAnsi="Palatino Linotype" w:cs="Times New Roman"/>
          <w:sz w:val="20"/>
          <w:szCs w:val="20"/>
        </w:rPr>
        <w:t>4</w:t>
      </w:r>
      <w:r w:rsidR="00215610">
        <w:rPr>
          <w:rFonts w:ascii="Palatino Linotype" w:hAnsi="Palatino Linotype" w:cs="Times New Roman"/>
          <w:sz w:val="20"/>
          <w:szCs w:val="20"/>
        </w:rPr>
        <w:t>54</w:t>
      </w:r>
      <w:r w:rsidR="00215610" w:rsidRPr="00112E26">
        <w:rPr>
          <w:rFonts w:ascii="Palatino Linotype" w:hAnsi="Palatino Linotype" w:cs="Times New Roman"/>
          <w:sz w:val="20"/>
          <w:szCs w:val="20"/>
        </w:rPr>
        <w:t>)</w:t>
      </w:r>
      <w:r w:rsidR="00DC4BE4" w:rsidRPr="00973C69">
        <w:rPr>
          <w:rFonts w:ascii="Palatino Linotype" w:hAnsi="Palatino Linotype" w:cs="Times New Roman"/>
          <w:sz w:val="20"/>
          <w:szCs w:val="20"/>
        </w:rPr>
        <w:t>.</w:t>
      </w:r>
      <w:proofErr w:type="gramEnd"/>
      <w:r w:rsidR="00DC4BE4" w:rsidRPr="00973C69">
        <w:rPr>
          <w:rStyle w:val="DipnotBavurusu"/>
          <w:rFonts w:ascii="Palatino Linotype" w:hAnsi="Palatino Linotype" w:cs="Times New Roman"/>
          <w:sz w:val="20"/>
          <w:szCs w:val="20"/>
        </w:rPr>
        <w:footnoteReference w:id="9"/>
      </w:r>
      <w:r w:rsidR="00DC4BE4" w:rsidRPr="00973C69">
        <w:rPr>
          <w:rFonts w:ascii="Palatino Linotype" w:hAnsi="Palatino Linotype" w:cs="Times New Roman"/>
          <w:sz w:val="20"/>
          <w:szCs w:val="20"/>
        </w:rPr>
        <w:t xml:space="preserve"> </w:t>
      </w:r>
      <w:r w:rsidR="00B43B15" w:rsidRPr="00973C69">
        <w:rPr>
          <w:rFonts w:ascii="Palatino Linotype" w:hAnsi="Palatino Linotype" w:cs="Times New Roman"/>
          <w:sz w:val="20"/>
          <w:szCs w:val="20"/>
        </w:rPr>
        <w:t>Ahmed Paşa’nın</w:t>
      </w:r>
      <w:r w:rsidR="00DC4BE4" w:rsidRPr="00973C69">
        <w:rPr>
          <w:rFonts w:ascii="Palatino Linotype" w:hAnsi="Palatino Linotype" w:cs="Times New Roman"/>
          <w:sz w:val="20"/>
          <w:szCs w:val="20"/>
        </w:rPr>
        <w:t xml:space="preserve"> </w:t>
      </w:r>
      <w:r w:rsidR="00C00F16" w:rsidRPr="00973C69">
        <w:rPr>
          <w:rFonts w:ascii="Palatino Linotype" w:hAnsi="Palatino Linotype" w:cs="Times New Roman"/>
          <w:sz w:val="20"/>
          <w:szCs w:val="20"/>
        </w:rPr>
        <w:t xml:space="preserve">ölümünden sonra </w:t>
      </w:r>
      <w:r w:rsidR="00D57C2D" w:rsidRPr="00973C69">
        <w:rPr>
          <w:rFonts w:ascii="Palatino Linotype" w:hAnsi="Palatino Linotype" w:cs="Times New Roman"/>
          <w:sz w:val="20"/>
          <w:szCs w:val="20"/>
        </w:rPr>
        <w:t>kızı</w:t>
      </w:r>
      <w:r w:rsidR="007A4862">
        <w:rPr>
          <w:rStyle w:val="DipnotBavurusu"/>
          <w:rFonts w:ascii="Palatino Linotype" w:hAnsi="Palatino Linotype" w:cs="Times New Roman"/>
          <w:sz w:val="20"/>
          <w:szCs w:val="20"/>
        </w:rPr>
        <w:footnoteReference w:id="10"/>
      </w:r>
      <w:r w:rsidR="00D57C2D" w:rsidRPr="00973C69">
        <w:rPr>
          <w:rFonts w:ascii="Palatino Linotype" w:hAnsi="Palatino Linotype" w:cs="Times New Roman"/>
          <w:sz w:val="20"/>
          <w:szCs w:val="20"/>
        </w:rPr>
        <w:t xml:space="preserve"> padişaha,</w:t>
      </w:r>
      <w:r w:rsidR="00C00F16" w:rsidRPr="00973C69">
        <w:rPr>
          <w:rFonts w:ascii="Palatino Linotype" w:hAnsi="Palatino Linotype" w:cs="Times New Roman"/>
          <w:sz w:val="20"/>
          <w:szCs w:val="20"/>
        </w:rPr>
        <w:t xml:space="preserve"> ölen paşanın babaları olduğunu, o </w:t>
      </w:r>
      <w:r w:rsidR="00C00F16" w:rsidRPr="00973C69">
        <w:rPr>
          <w:rFonts w:ascii="Palatino Linotype" w:hAnsi="Palatino Linotype" w:cs="Times New Roman"/>
          <w:sz w:val="20"/>
          <w:szCs w:val="20"/>
        </w:rPr>
        <w:lastRenderedPageBreak/>
        <w:t>öldükten sonra sokaklara düştüklerini ve durumlarının kötü olduğunu bildir</w:t>
      </w:r>
      <w:r w:rsidR="00B43B15" w:rsidRPr="00973C69">
        <w:rPr>
          <w:rFonts w:ascii="Palatino Linotype" w:hAnsi="Palatino Linotype" w:cs="Times New Roman"/>
          <w:sz w:val="20"/>
          <w:szCs w:val="20"/>
        </w:rPr>
        <w:t>e</w:t>
      </w:r>
      <w:r w:rsidR="00D57C2D" w:rsidRPr="00973C69">
        <w:rPr>
          <w:rFonts w:ascii="Palatino Linotype" w:hAnsi="Palatino Linotype" w:cs="Times New Roman"/>
          <w:sz w:val="20"/>
          <w:szCs w:val="20"/>
        </w:rPr>
        <w:t>n bir arzuhal yazmıştır. Bu yolla</w:t>
      </w:r>
      <w:r w:rsidR="00C00F16" w:rsidRPr="00973C69">
        <w:rPr>
          <w:rFonts w:ascii="Palatino Linotype" w:hAnsi="Palatino Linotype" w:cs="Times New Roman"/>
          <w:sz w:val="20"/>
          <w:szCs w:val="20"/>
        </w:rPr>
        <w:t xml:space="preserve"> Ahmed Paşa’nın hazineye aktarılan malından 2 bin altının kendilerine ihsan edilmesini talep etmiştir. </w:t>
      </w:r>
      <w:r w:rsidR="003D38CC" w:rsidRPr="00973C69">
        <w:rPr>
          <w:rFonts w:ascii="Palatino Linotype" w:hAnsi="Palatino Linotype" w:cs="Times New Roman"/>
          <w:sz w:val="20"/>
          <w:szCs w:val="20"/>
        </w:rPr>
        <w:t xml:space="preserve">Buna karşılık </w:t>
      </w:r>
      <w:r w:rsidR="00C00F16" w:rsidRPr="00973C69">
        <w:rPr>
          <w:rFonts w:ascii="Palatino Linotype" w:hAnsi="Palatino Linotype" w:cs="Times New Roman"/>
          <w:sz w:val="20"/>
          <w:szCs w:val="20"/>
        </w:rPr>
        <w:t>P</w:t>
      </w:r>
      <w:r w:rsidR="00D57C2D" w:rsidRPr="00973C69">
        <w:rPr>
          <w:rFonts w:ascii="Palatino Linotype" w:hAnsi="Palatino Linotype" w:cs="Times New Roman"/>
          <w:sz w:val="20"/>
          <w:szCs w:val="20"/>
        </w:rPr>
        <w:t>adişah</w:t>
      </w:r>
      <w:r w:rsidR="003D38CC" w:rsidRPr="00973C69">
        <w:rPr>
          <w:rFonts w:ascii="Palatino Linotype" w:hAnsi="Palatino Linotype" w:cs="Times New Roman"/>
          <w:sz w:val="20"/>
          <w:szCs w:val="20"/>
        </w:rPr>
        <w:t xml:space="preserve"> Ahmed Paşa’nın 60 bin akçe olarak tahsil edilmiş olan mallarından 500 kuruş </w:t>
      </w:r>
      <w:r w:rsidR="0082079D" w:rsidRPr="00973C69">
        <w:rPr>
          <w:rFonts w:ascii="Palatino Linotype" w:hAnsi="Palatino Linotype" w:cs="Times New Roman"/>
          <w:sz w:val="20"/>
          <w:szCs w:val="20"/>
        </w:rPr>
        <w:t>verilmesini</w:t>
      </w:r>
      <w:r w:rsidR="003D38CC" w:rsidRPr="00973C69">
        <w:rPr>
          <w:rFonts w:ascii="Palatino Linotype" w:hAnsi="Palatino Linotype" w:cs="Times New Roman"/>
          <w:sz w:val="20"/>
          <w:szCs w:val="20"/>
        </w:rPr>
        <w:t xml:space="preserve"> uygun görmüştür</w:t>
      </w:r>
      <w:r w:rsidR="00E60A85">
        <w:rPr>
          <w:rFonts w:ascii="Palatino Linotype" w:hAnsi="Palatino Linotype" w:cs="Times New Roman"/>
          <w:sz w:val="20"/>
          <w:szCs w:val="20"/>
        </w:rPr>
        <w:t xml:space="preserve"> (BOA, </w:t>
      </w:r>
      <w:proofErr w:type="gramStart"/>
      <w:r w:rsidR="00E60A85" w:rsidRPr="00E60A85">
        <w:rPr>
          <w:rFonts w:ascii="Palatino Linotype" w:hAnsi="Palatino Linotype" w:cs="Times New Roman"/>
          <w:sz w:val="20"/>
          <w:szCs w:val="20"/>
        </w:rPr>
        <w:t>İE</w:t>
      </w:r>
      <w:r w:rsidR="00E60A85">
        <w:rPr>
          <w:rFonts w:ascii="Palatino Linotype" w:hAnsi="Palatino Linotype" w:cs="Times New Roman"/>
          <w:sz w:val="20"/>
          <w:szCs w:val="20"/>
        </w:rPr>
        <w:t>.</w:t>
      </w:r>
      <w:r w:rsidR="00E60A85" w:rsidRPr="00E60A85">
        <w:rPr>
          <w:rFonts w:ascii="Palatino Linotype" w:hAnsi="Palatino Linotype" w:cs="Times New Roman"/>
          <w:sz w:val="20"/>
          <w:szCs w:val="20"/>
        </w:rPr>
        <w:t>ENB</w:t>
      </w:r>
      <w:proofErr w:type="gramEnd"/>
      <w:r w:rsidR="00E60A85" w:rsidRPr="00E60A85">
        <w:rPr>
          <w:rFonts w:ascii="Palatino Linotype" w:hAnsi="Palatino Linotype" w:cs="Times New Roman"/>
          <w:sz w:val="20"/>
          <w:szCs w:val="20"/>
        </w:rPr>
        <w:t>, 5/529</w:t>
      </w:r>
      <w:r w:rsidR="00E60A85">
        <w:rPr>
          <w:rFonts w:ascii="Palatino Linotype" w:hAnsi="Palatino Linotype" w:cs="Times New Roman"/>
          <w:sz w:val="20"/>
          <w:szCs w:val="20"/>
        </w:rPr>
        <w:t>).</w:t>
      </w:r>
      <w:r w:rsidR="00C00F16" w:rsidRPr="00973C69">
        <w:rPr>
          <w:rFonts w:ascii="Palatino Linotype" w:hAnsi="Palatino Linotype" w:cs="Times New Roman"/>
          <w:sz w:val="20"/>
          <w:szCs w:val="20"/>
        </w:rPr>
        <w:t xml:space="preserve"> </w:t>
      </w:r>
      <w:r w:rsidR="005F526C" w:rsidRPr="00973C69">
        <w:rPr>
          <w:rFonts w:ascii="Palatino Linotype" w:hAnsi="Palatino Linotype" w:cs="Times New Roman"/>
          <w:sz w:val="20"/>
          <w:szCs w:val="20"/>
        </w:rPr>
        <w:t>Bu 500 kuruşun tahsili ile ilgili</w:t>
      </w:r>
      <w:r w:rsidR="0082079D" w:rsidRPr="00973C69">
        <w:rPr>
          <w:rFonts w:ascii="Palatino Linotype" w:hAnsi="Palatino Linotype" w:cs="Times New Roman"/>
          <w:sz w:val="20"/>
          <w:szCs w:val="20"/>
        </w:rPr>
        <w:t>,</w:t>
      </w:r>
      <w:r w:rsidR="005F526C" w:rsidRPr="00973C69">
        <w:rPr>
          <w:rFonts w:ascii="Palatino Linotype" w:hAnsi="Palatino Linotype" w:cs="Times New Roman"/>
          <w:sz w:val="20"/>
          <w:szCs w:val="20"/>
        </w:rPr>
        <w:t xml:space="preserve"> Bursa’da Cizyedar olan Ahmed Efendi’nin topladığı cizye parasından bu paranın alınıp </w:t>
      </w:r>
      <w:r w:rsidR="0082079D" w:rsidRPr="00973C69">
        <w:rPr>
          <w:rFonts w:ascii="Palatino Linotype" w:hAnsi="Palatino Linotype" w:cs="Times New Roman"/>
          <w:sz w:val="20"/>
          <w:szCs w:val="20"/>
        </w:rPr>
        <w:t>söz konusu</w:t>
      </w:r>
      <w:r w:rsidR="005F526C" w:rsidRPr="00973C69">
        <w:rPr>
          <w:rFonts w:ascii="Palatino Linotype" w:hAnsi="Palatino Linotype" w:cs="Times New Roman"/>
          <w:sz w:val="20"/>
          <w:szCs w:val="20"/>
        </w:rPr>
        <w:t xml:space="preserve"> aileye verilmesine dair </w:t>
      </w:r>
      <w:r w:rsidR="0082079D" w:rsidRPr="00973C69">
        <w:rPr>
          <w:rFonts w:ascii="Palatino Linotype" w:hAnsi="Palatino Linotype" w:cs="Times New Roman"/>
          <w:sz w:val="20"/>
          <w:szCs w:val="20"/>
        </w:rPr>
        <w:t xml:space="preserve">Bursa menlâsına </w:t>
      </w:r>
      <w:r w:rsidR="005F526C" w:rsidRPr="00973C69">
        <w:rPr>
          <w:rFonts w:ascii="Palatino Linotype" w:hAnsi="Palatino Linotype" w:cs="Times New Roman"/>
          <w:sz w:val="20"/>
          <w:szCs w:val="20"/>
        </w:rPr>
        <w:t>hüküm yazılmıştır</w:t>
      </w:r>
      <w:r w:rsidR="00E60A85" w:rsidRPr="0058339B">
        <w:rPr>
          <w:rFonts w:ascii="Palatino Linotype" w:hAnsi="Palatino Linotype" w:cs="Times New Roman"/>
          <w:sz w:val="20"/>
          <w:szCs w:val="20"/>
        </w:rPr>
        <w:t xml:space="preserve"> (</w:t>
      </w:r>
      <w:r w:rsidR="00E60A85" w:rsidRPr="00E60A85">
        <w:rPr>
          <w:rFonts w:ascii="Palatino Linotype" w:hAnsi="Palatino Linotype" w:cs="Times New Roman"/>
          <w:sz w:val="20"/>
          <w:szCs w:val="20"/>
        </w:rPr>
        <w:t>Gök &amp; Kırca</w:t>
      </w:r>
      <w:r w:rsidR="00E60A85">
        <w:rPr>
          <w:rFonts w:ascii="Palatino Linotype" w:hAnsi="Palatino Linotype" w:cs="Times New Roman"/>
          <w:sz w:val="20"/>
          <w:szCs w:val="20"/>
        </w:rPr>
        <w:t xml:space="preserve">, </w:t>
      </w:r>
      <w:r w:rsidR="00E60A85" w:rsidRPr="00E60A85">
        <w:rPr>
          <w:rFonts w:ascii="Palatino Linotype" w:hAnsi="Palatino Linotype" w:cs="Times New Roman"/>
          <w:sz w:val="20"/>
          <w:szCs w:val="20"/>
        </w:rPr>
        <w:t>2016</w:t>
      </w:r>
      <w:r w:rsidR="00E60A85">
        <w:rPr>
          <w:rFonts w:ascii="Palatino Linotype" w:hAnsi="Palatino Linotype" w:cs="Times New Roman"/>
          <w:sz w:val="20"/>
          <w:szCs w:val="20"/>
        </w:rPr>
        <w:t xml:space="preserve">, </w:t>
      </w:r>
      <w:r w:rsidR="004A2E8C">
        <w:rPr>
          <w:rFonts w:ascii="Palatino Linotype" w:hAnsi="Palatino Linotype" w:cs="Times New Roman"/>
          <w:sz w:val="20"/>
          <w:szCs w:val="20"/>
        </w:rPr>
        <w:t xml:space="preserve">s. </w:t>
      </w:r>
      <w:r w:rsidR="00E60A85">
        <w:rPr>
          <w:rFonts w:ascii="Palatino Linotype" w:hAnsi="Palatino Linotype" w:cs="Times New Roman"/>
          <w:sz w:val="20"/>
          <w:szCs w:val="20"/>
        </w:rPr>
        <w:t>119-120).</w:t>
      </w:r>
      <w:r w:rsidR="005F526C" w:rsidRPr="00973C69">
        <w:rPr>
          <w:rFonts w:ascii="Palatino Linotype" w:hAnsi="Palatino Linotype" w:cs="Times New Roman"/>
          <w:sz w:val="20"/>
          <w:szCs w:val="20"/>
        </w:rPr>
        <w:t xml:space="preserve">  </w:t>
      </w:r>
    </w:p>
    <w:p w:rsidR="000B3C10" w:rsidRDefault="000B3C10" w:rsidP="004A2E8C">
      <w:pPr>
        <w:spacing w:before="60" w:after="60" w:line="240" w:lineRule="auto"/>
        <w:ind w:left="57" w:firstLine="510"/>
        <w:jc w:val="both"/>
        <w:rPr>
          <w:rFonts w:ascii="Palatino Linotype" w:hAnsi="Palatino Linotype" w:cs="Times New Roman"/>
          <w:sz w:val="20"/>
          <w:szCs w:val="20"/>
        </w:rPr>
      </w:pPr>
    </w:p>
    <w:p w:rsidR="00441FEE" w:rsidRPr="0058339B" w:rsidRDefault="0058339B" w:rsidP="0078057F">
      <w:pPr>
        <w:spacing w:before="60" w:after="60" w:line="240" w:lineRule="auto"/>
        <w:ind w:left="57" w:firstLine="510"/>
        <w:jc w:val="both"/>
        <w:rPr>
          <w:rFonts w:ascii="Palatino Linotype" w:hAnsi="Palatino Linotype" w:cs="Times New Roman"/>
          <w:b/>
          <w:bCs/>
          <w:sz w:val="20"/>
          <w:szCs w:val="20"/>
        </w:rPr>
      </w:pPr>
      <w:r w:rsidRPr="0058339B">
        <w:rPr>
          <w:rFonts w:ascii="Palatino Linotype" w:hAnsi="Palatino Linotype" w:cs="Times New Roman"/>
          <w:b/>
          <w:bCs/>
          <w:sz w:val="20"/>
          <w:szCs w:val="20"/>
        </w:rPr>
        <w:t>AHMED PAŞA’NIN MUHALLEFATI</w:t>
      </w:r>
      <w:r w:rsidR="00BC6C4B">
        <w:rPr>
          <w:rFonts w:ascii="Palatino Linotype" w:hAnsi="Palatino Linotype" w:cs="Times New Roman"/>
          <w:b/>
          <w:bCs/>
          <w:sz w:val="20"/>
          <w:szCs w:val="20"/>
        </w:rPr>
        <w:t>NIN DEĞERLENDİRİLMESİ</w:t>
      </w:r>
    </w:p>
    <w:p w:rsidR="001634EF" w:rsidRDefault="001634EF" w:rsidP="001634EF">
      <w:pPr>
        <w:spacing w:before="60" w:after="60" w:line="240" w:lineRule="auto"/>
        <w:ind w:left="57" w:firstLine="510"/>
        <w:jc w:val="both"/>
        <w:rPr>
          <w:rFonts w:ascii="Palatino Linotype" w:hAnsi="Palatino Linotype"/>
          <w:sz w:val="20"/>
          <w:szCs w:val="20"/>
        </w:rPr>
      </w:pPr>
      <w:r w:rsidRPr="00F96F30">
        <w:rPr>
          <w:rFonts w:ascii="Palatino Linotype" w:hAnsi="Palatino Linotype"/>
          <w:sz w:val="20"/>
          <w:szCs w:val="20"/>
        </w:rPr>
        <w:t xml:space="preserve">Çalışmaya esas teşkil eden Ahmed </w:t>
      </w:r>
      <w:r>
        <w:rPr>
          <w:rFonts w:ascii="Palatino Linotype" w:hAnsi="Palatino Linotype"/>
          <w:sz w:val="20"/>
          <w:szCs w:val="20"/>
        </w:rPr>
        <w:t xml:space="preserve">Paşa’ya ait kitap, nakit, </w:t>
      </w:r>
      <w:r w:rsidR="00C70351">
        <w:rPr>
          <w:rFonts w:ascii="Palatino Linotype" w:hAnsi="Palatino Linotype"/>
          <w:sz w:val="20"/>
          <w:szCs w:val="20"/>
        </w:rPr>
        <w:t>giys</w:t>
      </w:r>
      <w:r>
        <w:rPr>
          <w:rFonts w:ascii="Palatino Linotype" w:hAnsi="Palatino Linotype"/>
          <w:sz w:val="20"/>
          <w:szCs w:val="20"/>
        </w:rPr>
        <w:t>i, mücevher,</w:t>
      </w:r>
      <w:r w:rsidRPr="00F96F30">
        <w:rPr>
          <w:rFonts w:ascii="Palatino Linotype" w:hAnsi="Palatino Linotype"/>
          <w:sz w:val="20"/>
          <w:szCs w:val="20"/>
        </w:rPr>
        <w:t xml:space="preserve"> eşya, hayvan v</w:t>
      </w:r>
      <w:r>
        <w:rPr>
          <w:rFonts w:ascii="Palatino Linotype" w:hAnsi="Palatino Linotype"/>
          <w:sz w:val="20"/>
          <w:szCs w:val="20"/>
        </w:rPr>
        <w:t>s. gibi l</w:t>
      </w:r>
      <w:r w:rsidRPr="00F96F30">
        <w:rPr>
          <w:rFonts w:ascii="Palatino Linotype" w:hAnsi="Palatino Linotype"/>
          <w:sz w:val="20"/>
          <w:szCs w:val="20"/>
        </w:rPr>
        <w:t>istelen</w:t>
      </w:r>
      <w:r>
        <w:rPr>
          <w:rFonts w:ascii="Palatino Linotype" w:hAnsi="Palatino Linotype"/>
          <w:sz w:val="20"/>
          <w:szCs w:val="20"/>
        </w:rPr>
        <w:t>en muhallefa</w:t>
      </w:r>
      <w:r w:rsidRPr="00F96F30">
        <w:rPr>
          <w:rFonts w:ascii="Palatino Linotype" w:hAnsi="Palatino Linotype"/>
          <w:sz w:val="20"/>
          <w:szCs w:val="20"/>
        </w:rPr>
        <w:t xml:space="preserve">t defteri, </w:t>
      </w:r>
      <w:r>
        <w:rPr>
          <w:rFonts w:ascii="Palatino Linotype" w:hAnsi="Palatino Linotype"/>
          <w:sz w:val="20"/>
          <w:szCs w:val="20"/>
        </w:rPr>
        <w:t xml:space="preserve">T.C. Cumhurbaşkanlığı Devlet Arşivleri </w:t>
      </w:r>
      <w:r w:rsidRPr="00F96F30">
        <w:rPr>
          <w:rFonts w:ascii="Palatino Linotype" w:hAnsi="Palatino Linotype"/>
          <w:sz w:val="20"/>
          <w:szCs w:val="20"/>
        </w:rPr>
        <w:t xml:space="preserve">Osmanlı Arşivi Bâb-ı Defteri Baş-muhasebe Muhallefât Defterleri fonunda yer almaktadır. </w:t>
      </w:r>
      <w:r>
        <w:rPr>
          <w:rFonts w:ascii="Palatino Linotype" w:hAnsi="Palatino Linotype"/>
          <w:sz w:val="20"/>
          <w:szCs w:val="20"/>
        </w:rPr>
        <w:t>Sayfalar</w:t>
      </w:r>
      <w:r w:rsidRPr="00F96F30">
        <w:rPr>
          <w:rFonts w:ascii="Palatino Linotype" w:hAnsi="Palatino Linotype"/>
          <w:sz w:val="20"/>
          <w:szCs w:val="20"/>
        </w:rPr>
        <w:t xml:space="preserve"> sağlam vaziyette </w:t>
      </w:r>
      <w:r>
        <w:rPr>
          <w:rFonts w:ascii="Palatino Linotype" w:hAnsi="Palatino Linotype"/>
          <w:sz w:val="20"/>
          <w:szCs w:val="20"/>
        </w:rPr>
        <w:t xml:space="preserve">olup bazı sayfalar boştur. Ahmed Paşa’ya ait üç adet muhallefat defteri bulunmaktadır. Biri Bağdat’ta bulunan eşyalarının sadece miktarlarının kaydedildiği, diğer ikisi ise satışı yapılan eşyaların hem miktarlarının hem de kıymetlerinin yer aldığı defterlerdir. Bu iki satış defteri hem, </w:t>
      </w:r>
      <w:r w:rsidRPr="00F96F30">
        <w:rPr>
          <w:rFonts w:ascii="Palatino Linotype" w:hAnsi="Palatino Linotype"/>
          <w:sz w:val="20"/>
          <w:szCs w:val="20"/>
        </w:rPr>
        <w:t>aynı türden eşyalar</w:t>
      </w:r>
      <w:r>
        <w:rPr>
          <w:rFonts w:ascii="Palatino Linotype" w:hAnsi="Palatino Linotype"/>
          <w:sz w:val="20"/>
          <w:szCs w:val="20"/>
        </w:rPr>
        <w:t>ın</w:t>
      </w:r>
      <w:r w:rsidRPr="00F96F30">
        <w:rPr>
          <w:rFonts w:ascii="Palatino Linotype" w:hAnsi="Palatino Linotype"/>
          <w:sz w:val="20"/>
          <w:szCs w:val="20"/>
        </w:rPr>
        <w:t xml:space="preserve"> </w:t>
      </w:r>
      <w:r>
        <w:rPr>
          <w:rFonts w:ascii="Palatino Linotype" w:hAnsi="Palatino Linotype"/>
          <w:sz w:val="20"/>
          <w:szCs w:val="20"/>
        </w:rPr>
        <w:t>yazılma sırası hem de</w:t>
      </w:r>
      <w:r w:rsidRPr="00F96F30">
        <w:rPr>
          <w:rFonts w:ascii="Palatino Linotype" w:hAnsi="Palatino Linotype"/>
          <w:sz w:val="20"/>
          <w:szCs w:val="20"/>
        </w:rPr>
        <w:t xml:space="preserve"> kendi içinde tasnife tabi tutul</w:t>
      </w:r>
      <w:r>
        <w:rPr>
          <w:rFonts w:ascii="Palatino Linotype" w:hAnsi="Palatino Linotype"/>
          <w:sz w:val="20"/>
          <w:szCs w:val="20"/>
        </w:rPr>
        <w:t>ma şekli açısından birbirinin tekrarıdır.</w:t>
      </w:r>
      <w:r w:rsidRPr="00F96F30">
        <w:rPr>
          <w:rFonts w:ascii="Palatino Linotype" w:hAnsi="Palatino Linotype"/>
          <w:sz w:val="20"/>
          <w:szCs w:val="20"/>
        </w:rPr>
        <w:t xml:space="preserve"> </w:t>
      </w:r>
      <w:r>
        <w:rPr>
          <w:rFonts w:ascii="Palatino Linotype" w:hAnsi="Palatino Linotype"/>
          <w:sz w:val="20"/>
          <w:szCs w:val="20"/>
        </w:rPr>
        <w:t xml:space="preserve">Kısacası her iki defterde de aynı eşyalar aynı miktarda ve aynı kıymette olarak kaydedilmişlerdir yani biri birinin kopyasıdır denilebilir. </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Ahmed Paşa 1694 (5 Cemâziyelevvel 1105/) vefat edince Osmanlı Devleti, Paşa’nın Bağdat’ta bulunan eşyalarının muhallefatının tespit edilmesi için buraya merkezden görevliler göndermiştir. Gönderilen görevliler burada Ahmed Paşa’nın eşyalarını tespit ederek muhallefat defterini hazırlamışlardır. Bağdat’ta hazırlanmış olan muhallefat defteri Devlet Arşivleri Başkanlığı Osmanlı Arşivinde, BOA, D.BŞM. MHF. d</w:t>
      </w:r>
      <w:proofErr w:type="gramStart"/>
      <w:r w:rsidRPr="00516F69">
        <w:rPr>
          <w:rFonts w:ascii="Palatino Linotype" w:hAnsi="Palatino Linotype" w:cs="Times New Roman"/>
          <w:sz w:val="20"/>
          <w:szCs w:val="20"/>
        </w:rPr>
        <w:t>.,</w:t>
      </w:r>
      <w:proofErr w:type="gramEnd"/>
      <w:r w:rsidRPr="00516F69">
        <w:rPr>
          <w:rFonts w:ascii="Palatino Linotype" w:hAnsi="Palatino Linotype" w:cs="Times New Roman"/>
          <w:sz w:val="20"/>
          <w:szCs w:val="20"/>
        </w:rPr>
        <w:t xml:space="preserve"> 12374 numarada kayıtlı olup, 4 Ocak 1694 (7 Ca. 1105) tarihlidir. Bu defter toplam 4 sayfadan oluşmaktadır ancak ilk ve son sayfaları boştur. </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Ahmed Paşa’nın Bağdat’ta olan eşyasının satışını kapsayan ikinci bir muhallefat defteri ise, BOA, D.BŞM. MHF. d</w:t>
      </w:r>
      <w:proofErr w:type="gramStart"/>
      <w:r w:rsidRPr="00516F69">
        <w:rPr>
          <w:rFonts w:ascii="Palatino Linotype" w:hAnsi="Palatino Linotype" w:cs="Times New Roman"/>
          <w:sz w:val="20"/>
          <w:szCs w:val="20"/>
        </w:rPr>
        <w:t>.,</w:t>
      </w:r>
      <w:proofErr w:type="gramEnd"/>
      <w:r w:rsidRPr="00516F69">
        <w:rPr>
          <w:rFonts w:ascii="Palatino Linotype" w:hAnsi="Palatino Linotype" w:cs="Times New Roman"/>
          <w:sz w:val="20"/>
          <w:szCs w:val="20"/>
        </w:rPr>
        <w:t xml:space="preserve"> 12377 numarada kayıtlı olup, 24 Aralık 1694 (7 Ca. 1106) tarihlidir. Ahmed Paşa’nın burada bulunan muhallefatı 6 sayfadan oluşmaktadır. İlk sayfada künye bilgisi bulunmakta, 2. ve 5. sayfaların yarısı, 6. sayfanın ise tamamı boştur. </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Bu defterde kayıtlı olan olan eşyaların satışı Bağdat’ta açık artırma yoluyla yapılmıştır. Mübaşir Abdi Ağa ve Bağdat Kadısı Abdulvehhab tarafından kaydı tutulmuştur.   </w:t>
      </w:r>
    </w:p>
    <w:p w:rsid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  Aynı listenin bir kopyası daha mevcut olup bu defter de BOA, D.BŞM. MHF. d</w:t>
      </w:r>
      <w:proofErr w:type="gramStart"/>
      <w:r w:rsidRPr="00516F69">
        <w:rPr>
          <w:rFonts w:ascii="Palatino Linotype" w:hAnsi="Palatino Linotype" w:cs="Times New Roman"/>
          <w:sz w:val="20"/>
          <w:szCs w:val="20"/>
        </w:rPr>
        <w:t>.,</w:t>
      </w:r>
      <w:proofErr w:type="gramEnd"/>
      <w:r w:rsidRPr="00516F69">
        <w:rPr>
          <w:rFonts w:ascii="Palatino Linotype" w:hAnsi="Palatino Linotype" w:cs="Times New Roman"/>
          <w:sz w:val="20"/>
          <w:szCs w:val="20"/>
        </w:rPr>
        <w:t xml:space="preserve"> 12375 numarada kayıtlıdır. Bu suretin kayıt tarihi ise 15 Temmuz 1695 (3 Z. 1106)’</w:t>
      </w:r>
      <w:proofErr w:type="gramStart"/>
      <w:r w:rsidRPr="00516F69">
        <w:rPr>
          <w:rFonts w:ascii="Palatino Linotype" w:hAnsi="Palatino Linotype" w:cs="Times New Roman"/>
          <w:sz w:val="20"/>
          <w:szCs w:val="20"/>
        </w:rPr>
        <w:t>tir</w:t>
      </w:r>
      <w:proofErr w:type="gramEnd"/>
      <w:r w:rsidRPr="00516F69">
        <w:rPr>
          <w:rFonts w:ascii="Palatino Linotype" w:hAnsi="Palatino Linotype" w:cs="Times New Roman"/>
          <w:sz w:val="20"/>
          <w:szCs w:val="20"/>
        </w:rPr>
        <w:t>.</w:t>
      </w:r>
    </w:p>
    <w:p w:rsidR="00464102" w:rsidRDefault="00464102" w:rsidP="00464102">
      <w:pPr>
        <w:spacing w:before="60" w:after="60" w:line="240" w:lineRule="auto"/>
        <w:ind w:left="57" w:firstLine="510"/>
        <w:jc w:val="both"/>
        <w:rPr>
          <w:rFonts w:ascii="Palatino Linotype" w:hAnsi="Palatino Linotype" w:cs="Times New Roman"/>
          <w:sz w:val="20"/>
          <w:szCs w:val="20"/>
        </w:rPr>
      </w:pPr>
      <w:r>
        <w:rPr>
          <w:rFonts w:ascii="Palatino Linotype" w:hAnsi="Palatino Linotype" w:cs="Times New Roman"/>
          <w:sz w:val="20"/>
          <w:szCs w:val="20"/>
        </w:rPr>
        <w:t>Ahmed</w:t>
      </w:r>
      <w:r w:rsidRPr="00516F69">
        <w:rPr>
          <w:rFonts w:ascii="Palatino Linotype" w:hAnsi="Palatino Linotype" w:cs="Times New Roman"/>
          <w:sz w:val="20"/>
          <w:szCs w:val="20"/>
        </w:rPr>
        <w:t xml:space="preserve"> Paşa’nın </w:t>
      </w:r>
      <w:r>
        <w:rPr>
          <w:rFonts w:ascii="Palatino Linotype" w:hAnsi="Palatino Linotype" w:cs="Times New Roman"/>
          <w:sz w:val="20"/>
          <w:szCs w:val="20"/>
        </w:rPr>
        <w:t>Bağdat’ta</w:t>
      </w:r>
      <w:r w:rsidRPr="00516F69">
        <w:rPr>
          <w:rFonts w:ascii="Palatino Linotype" w:hAnsi="Palatino Linotype" w:cs="Times New Roman"/>
          <w:sz w:val="20"/>
          <w:szCs w:val="20"/>
        </w:rPr>
        <w:t xml:space="preserve"> </w:t>
      </w:r>
      <w:r>
        <w:rPr>
          <w:rFonts w:ascii="Palatino Linotype" w:hAnsi="Palatino Linotype" w:cs="Times New Roman"/>
          <w:sz w:val="20"/>
          <w:szCs w:val="20"/>
        </w:rPr>
        <w:t xml:space="preserve">satışı gerçekleştirilen eşyalarından elde edilen toplam gelir </w:t>
      </w:r>
      <w:proofErr w:type="gramStart"/>
      <w:r>
        <w:rPr>
          <w:rFonts w:ascii="Palatino Linotype" w:hAnsi="Palatino Linotype"/>
          <w:sz w:val="20"/>
          <w:szCs w:val="20"/>
        </w:rPr>
        <w:t>16,367,5</w:t>
      </w:r>
      <w:proofErr w:type="gramEnd"/>
      <w:r>
        <w:rPr>
          <w:rFonts w:ascii="Palatino Linotype" w:hAnsi="Palatino Linotype"/>
          <w:sz w:val="20"/>
          <w:szCs w:val="20"/>
        </w:rPr>
        <w:t xml:space="preserve"> esedî olarak kaydedilmiştir. </w:t>
      </w:r>
      <w:r w:rsidRPr="00F96F30">
        <w:rPr>
          <w:rFonts w:ascii="Palatino Linotype" w:hAnsi="Palatino Linotype"/>
          <w:sz w:val="20"/>
          <w:szCs w:val="20"/>
        </w:rPr>
        <w:t>Defterde borç ya da alacak ile ilgili herhangi bir kayda rastlanılmam</w:t>
      </w:r>
      <w:r>
        <w:rPr>
          <w:rFonts w:ascii="Palatino Linotype" w:hAnsi="Palatino Linotype"/>
          <w:sz w:val="20"/>
          <w:szCs w:val="20"/>
        </w:rPr>
        <w:t xml:space="preserve">ıştır. Muhallefat satış defterinde dellâl ve dellalbaşına verilen ücret, han kirası, dükkân ücreti ve eşyaları taşıyan hamala verilen ücret ile hüddâmiye denilen diğer hizmetliler için yapılan masrafların 500 esedî tuttuğu belirtilmiştir. Toplam satış bedeli olan </w:t>
      </w:r>
      <w:proofErr w:type="gramStart"/>
      <w:r>
        <w:rPr>
          <w:rFonts w:ascii="Palatino Linotype" w:hAnsi="Palatino Linotype"/>
          <w:sz w:val="20"/>
          <w:szCs w:val="20"/>
        </w:rPr>
        <w:t>16,367,5</w:t>
      </w:r>
      <w:proofErr w:type="gramEnd"/>
      <w:r>
        <w:rPr>
          <w:rFonts w:ascii="Palatino Linotype" w:hAnsi="Palatino Linotype"/>
          <w:sz w:val="20"/>
          <w:szCs w:val="20"/>
        </w:rPr>
        <w:t xml:space="preserve"> esedîden yapılan bu 500 esedîlik kısım çıkarılarak 15867,5 esedî başmuhâsebe kalemine teslim edilmiştir </w:t>
      </w:r>
      <w:r w:rsidRPr="00516F69">
        <w:rPr>
          <w:rFonts w:ascii="Palatino Linotype" w:hAnsi="Palatino Linotype" w:cs="Times New Roman"/>
          <w:sz w:val="20"/>
          <w:szCs w:val="20"/>
        </w:rPr>
        <w:t>(BOA, D.BŞM. MHF. d</w:t>
      </w:r>
      <w:proofErr w:type="gramStart"/>
      <w:r w:rsidRPr="00516F69">
        <w:rPr>
          <w:rFonts w:ascii="Palatino Linotype" w:hAnsi="Palatino Linotype" w:cs="Times New Roman"/>
          <w:sz w:val="20"/>
          <w:szCs w:val="20"/>
        </w:rPr>
        <w:t>.,</w:t>
      </w:r>
      <w:proofErr w:type="gramEnd"/>
      <w:r w:rsidRPr="00516F69">
        <w:rPr>
          <w:rFonts w:ascii="Palatino Linotype" w:hAnsi="Palatino Linotype" w:cs="Times New Roman"/>
          <w:sz w:val="20"/>
          <w:szCs w:val="20"/>
        </w:rPr>
        <w:t xml:space="preserve"> 12377).</w:t>
      </w:r>
      <w:r>
        <w:rPr>
          <w:rFonts w:ascii="Palatino Linotype" w:hAnsi="Palatino Linotype" w:cs="Times New Roman"/>
          <w:sz w:val="20"/>
          <w:szCs w:val="20"/>
        </w:rPr>
        <w:t xml:space="preserve"> </w:t>
      </w:r>
    </w:p>
    <w:p w:rsidR="008C281C" w:rsidRDefault="00516F69" w:rsidP="005D6C24">
      <w:pPr>
        <w:spacing w:before="60" w:after="60" w:line="240" w:lineRule="auto"/>
        <w:ind w:left="57" w:firstLine="510"/>
        <w:jc w:val="both"/>
        <w:rPr>
          <w:rFonts w:ascii="Palatino Linotype" w:hAnsi="Palatino Linotype" w:cs="Times New Roman"/>
          <w:bCs/>
          <w:sz w:val="20"/>
          <w:szCs w:val="20"/>
        </w:rPr>
      </w:pPr>
      <w:r w:rsidRPr="00516F69">
        <w:rPr>
          <w:rFonts w:ascii="Palatino Linotype" w:hAnsi="Palatino Linotype" w:cs="Times New Roman"/>
          <w:sz w:val="20"/>
          <w:szCs w:val="20"/>
        </w:rPr>
        <w:t xml:space="preserve">Bu çalışmada, Ahmed Paşa’nın </w:t>
      </w:r>
      <w:r w:rsidR="008C281C">
        <w:rPr>
          <w:rFonts w:ascii="Palatino Linotype" w:hAnsi="Palatino Linotype" w:cs="Times New Roman"/>
          <w:sz w:val="20"/>
          <w:szCs w:val="20"/>
        </w:rPr>
        <w:t>muhallefat listesi</w:t>
      </w:r>
      <w:r w:rsidR="00464102">
        <w:rPr>
          <w:rFonts w:ascii="Palatino Linotype" w:hAnsi="Palatino Linotype" w:cs="Times New Roman"/>
          <w:sz w:val="20"/>
          <w:szCs w:val="20"/>
        </w:rPr>
        <w:t xml:space="preserve"> önce tablolar halinde hazırlanmış fakat</w:t>
      </w:r>
      <w:r w:rsidR="00FA5A53">
        <w:rPr>
          <w:rFonts w:ascii="Palatino Linotype" w:hAnsi="Palatino Linotype" w:cs="Times New Roman"/>
          <w:sz w:val="20"/>
          <w:szCs w:val="20"/>
        </w:rPr>
        <w:t xml:space="preserve"> kelime sayısı</w:t>
      </w:r>
      <w:r w:rsidR="00464102">
        <w:rPr>
          <w:rFonts w:ascii="Palatino Linotype" w:hAnsi="Palatino Linotype" w:cs="Times New Roman"/>
          <w:sz w:val="20"/>
          <w:szCs w:val="20"/>
        </w:rPr>
        <w:t xml:space="preserve"> makale sınırlarını çok fazla aştığı için</w:t>
      </w:r>
      <w:r w:rsidRPr="00516F69">
        <w:rPr>
          <w:rFonts w:ascii="Palatino Linotype" w:hAnsi="Palatino Linotype" w:cs="Times New Roman"/>
          <w:sz w:val="20"/>
          <w:szCs w:val="20"/>
        </w:rPr>
        <w:t xml:space="preserve"> </w:t>
      </w:r>
      <w:r w:rsidR="00FA5A53">
        <w:rPr>
          <w:rFonts w:ascii="Palatino Linotype" w:hAnsi="Palatino Linotype" w:cs="Times New Roman"/>
          <w:sz w:val="20"/>
          <w:szCs w:val="20"/>
        </w:rPr>
        <w:t xml:space="preserve">toparlanarak </w:t>
      </w:r>
      <w:r w:rsidR="00464102">
        <w:rPr>
          <w:rFonts w:ascii="Palatino Linotype" w:hAnsi="Palatino Linotype" w:cs="Times New Roman"/>
          <w:sz w:val="20"/>
          <w:szCs w:val="20"/>
        </w:rPr>
        <w:t xml:space="preserve">metin içerisinde verilmeye çalışılmıştır. </w:t>
      </w:r>
      <w:r w:rsidR="008C281C">
        <w:rPr>
          <w:rFonts w:ascii="Palatino Linotype" w:hAnsi="Palatino Linotype" w:cs="Times New Roman"/>
          <w:sz w:val="20"/>
          <w:szCs w:val="20"/>
        </w:rPr>
        <w:t>Mücevherler, ziynet eşyaları ve nakit p</w:t>
      </w:r>
      <w:r w:rsidR="008C281C" w:rsidRPr="008C281C">
        <w:rPr>
          <w:rFonts w:ascii="Palatino Linotype" w:hAnsi="Palatino Linotype" w:cs="Times New Roman"/>
          <w:sz w:val="20"/>
          <w:szCs w:val="20"/>
        </w:rPr>
        <w:t>ara</w:t>
      </w:r>
      <w:r w:rsidR="008C281C">
        <w:rPr>
          <w:rFonts w:ascii="Palatino Linotype" w:hAnsi="Palatino Linotype" w:cs="Times New Roman"/>
          <w:sz w:val="20"/>
          <w:szCs w:val="20"/>
        </w:rPr>
        <w:t>ları, k</w:t>
      </w:r>
      <w:r w:rsidRPr="00516F69">
        <w:rPr>
          <w:rFonts w:ascii="Palatino Linotype" w:hAnsi="Palatino Linotype" w:cs="Times New Roman"/>
          <w:sz w:val="20"/>
          <w:szCs w:val="20"/>
        </w:rPr>
        <w:t xml:space="preserve">itapları, silah ve silah malzemeleri, mutfak eşyaları, </w:t>
      </w:r>
      <w:r w:rsidRPr="00516F69">
        <w:rPr>
          <w:rFonts w:ascii="Palatino Linotype" w:hAnsi="Palatino Linotype" w:cs="Times New Roman"/>
          <w:iCs/>
          <w:sz w:val="20"/>
          <w:szCs w:val="20"/>
        </w:rPr>
        <w:t>hayvanları, eyer ve raht takımları,</w:t>
      </w:r>
      <w:r w:rsidRPr="00516F69">
        <w:rPr>
          <w:rFonts w:ascii="Palatino Linotype" w:hAnsi="Palatino Linotype" w:cs="Times New Roman"/>
          <w:sz w:val="20"/>
          <w:szCs w:val="20"/>
        </w:rPr>
        <w:t xml:space="preserve"> aydınlatma araçları ve diğer eşyaları </w:t>
      </w:r>
      <w:r w:rsidR="00464102">
        <w:rPr>
          <w:rFonts w:ascii="Palatino Linotype" w:hAnsi="Palatino Linotype" w:cs="Times New Roman"/>
          <w:sz w:val="20"/>
          <w:szCs w:val="20"/>
        </w:rPr>
        <w:t xml:space="preserve">olarak ayrı </w:t>
      </w:r>
      <w:r w:rsidRPr="00516F69">
        <w:rPr>
          <w:rFonts w:ascii="Palatino Linotype" w:hAnsi="Palatino Linotype" w:cs="Times New Roman"/>
          <w:sz w:val="20"/>
          <w:szCs w:val="20"/>
        </w:rPr>
        <w:t>başlıkları altında incelenerek değerlendirmeye tabi tutulmuştur.</w:t>
      </w:r>
      <w:r w:rsidR="008C281C">
        <w:rPr>
          <w:rFonts w:ascii="Palatino Linotype" w:hAnsi="Palatino Linotype" w:cs="Times New Roman"/>
          <w:sz w:val="20"/>
          <w:szCs w:val="20"/>
        </w:rPr>
        <w:t xml:space="preserve"> Böylece listelerde yer alan</w:t>
      </w:r>
      <w:r w:rsidR="00FA5A53" w:rsidRPr="00516F69">
        <w:rPr>
          <w:rFonts w:ascii="Palatino Linotype" w:hAnsi="Palatino Linotype" w:cs="Times New Roman"/>
          <w:bCs/>
          <w:sz w:val="20"/>
          <w:szCs w:val="20"/>
        </w:rPr>
        <w:t xml:space="preserve"> eşyalar kendi içinde gruplandırılarak verilmeye çalışılmıştır. </w:t>
      </w:r>
      <w:r w:rsidR="005D6C24">
        <w:rPr>
          <w:rFonts w:ascii="Palatino Linotype" w:hAnsi="Palatino Linotype" w:cs="Times New Roman"/>
          <w:bCs/>
          <w:sz w:val="20"/>
          <w:szCs w:val="20"/>
        </w:rPr>
        <w:t xml:space="preserve">Eşyalar tespit edilip yazılırken </w:t>
      </w:r>
      <w:r w:rsidR="005D6C24">
        <w:rPr>
          <w:rFonts w:ascii="Palatino Linotype" w:hAnsi="Palatino Linotype" w:cs="Times New Roman"/>
          <w:bCs/>
          <w:sz w:val="20"/>
          <w:szCs w:val="20"/>
        </w:rPr>
        <w:lastRenderedPageBreak/>
        <w:t xml:space="preserve">listeler titizlikle karşılaştırılmış her iki listede de yer alanlar bir defa yazılmıştır. Çünkü çalışmada amaçlanan Paşa’nın sahip olduğu eşyaların </w:t>
      </w:r>
      <w:proofErr w:type="gramStart"/>
      <w:r w:rsidR="005D6C24">
        <w:rPr>
          <w:rFonts w:ascii="Palatino Linotype" w:hAnsi="Palatino Linotype" w:cs="Times New Roman"/>
          <w:bCs/>
          <w:sz w:val="20"/>
          <w:szCs w:val="20"/>
        </w:rPr>
        <w:t>envanterinin</w:t>
      </w:r>
      <w:proofErr w:type="gramEnd"/>
      <w:r w:rsidR="005D6C24">
        <w:rPr>
          <w:rFonts w:ascii="Palatino Linotype" w:hAnsi="Palatino Linotype" w:cs="Times New Roman"/>
          <w:bCs/>
          <w:sz w:val="20"/>
          <w:szCs w:val="20"/>
        </w:rPr>
        <w:t xml:space="preserve"> verilm</w:t>
      </w:r>
      <w:r w:rsidR="006F0E47">
        <w:rPr>
          <w:rFonts w:ascii="Palatino Linotype" w:hAnsi="Palatino Linotype" w:cs="Times New Roman"/>
          <w:bCs/>
          <w:sz w:val="20"/>
          <w:szCs w:val="20"/>
        </w:rPr>
        <w:t>e</w:t>
      </w:r>
      <w:r w:rsidR="005D6C24">
        <w:rPr>
          <w:rFonts w:ascii="Palatino Linotype" w:hAnsi="Palatino Linotype" w:cs="Times New Roman"/>
          <w:bCs/>
          <w:sz w:val="20"/>
          <w:szCs w:val="20"/>
        </w:rPr>
        <w:t xml:space="preserve">sidir. </w:t>
      </w:r>
    </w:p>
    <w:p w:rsidR="00FA5A53" w:rsidRDefault="008C281C" w:rsidP="006F0E47">
      <w:pPr>
        <w:spacing w:before="60" w:after="60" w:line="240" w:lineRule="auto"/>
        <w:ind w:left="57" w:firstLine="510"/>
        <w:jc w:val="both"/>
        <w:rPr>
          <w:rFonts w:ascii="Palatino Linotype" w:hAnsi="Palatino Linotype" w:cs="Times New Roman"/>
          <w:bCs/>
          <w:sz w:val="20"/>
          <w:szCs w:val="20"/>
        </w:rPr>
      </w:pPr>
      <w:r>
        <w:rPr>
          <w:rFonts w:ascii="Palatino Linotype" w:hAnsi="Palatino Linotype" w:cs="Times New Roman"/>
          <w:bCs/>
          <w:sz w:val="20"/>
          <w:szCs w:val="20"/>
        </w:rPr>
        <w:t>Şunu da belirtmek gerekir ki Paşa’nın a</w:t>
      </w:r>
      <w:r w:rsidR="00FA5A53">
        <w:rPr>
          <w:rFonts w:ascii="Palatino Linotype" w:hAnsi="Palatino Linotype" w:cs="Times New Roman"/>
          <w:bCs/>
          <w:sz w:val="20"/>
          <w:szCs w:val="20"/>
        </w:rPr>
        <w:t>sıl muhallefatında yer alan tüm eşyaların</w:t>
      </w:r>
      <w:r>
        <w:rPr>
          <w:rFonts w:ascii="Palatino Linotype" w:hAnsi="Palatino Linotype" w:cs="Times New Roman"/>
          <w:bCs/>
          <w:sz w:val="20"/>
          <w:szCs w:val="20"/>
        </w:rPr>
        <w:t>ın satışları gerçekleştiril</w:t>
      </w:r>
      <w:r w:rsidR="00FA5A53">
        <w:rPr>
          <w:rFonts w:ascii="Palatino Linotype" w:hAnsi="Palatino Linotype" w:cs="Times New Roman"/>
          <w:bCs/>
          <w:sz w:val="20"/>
          <w:szCs w:val="20"/>
        </w:rPr>
        <w:t>memiştir. Hangi eşyaların satış listesinde olduğu hangilerinin satışlarının yapılmadığı bilgi</w:t>
      </w:r>
      <w:r>
        <w:rPr>
          <w:rFonts w:ascii="Palatino Linotype" w:hAnsi="Palatino Linotype" w:cs="Times New Roman"/>
          <w:bCs/>
          <w:sz w:val="20"/>
          <w:szCs w:val="20"/>
        </w:rPr>
        <w:t xml:space="preserve">lerinin </w:t>
      </w:r>
      <w:r w:rsidR="005D6C24">
        <w:rPr>
          <w:rFonts w:ascii="Palatino Linotype" w:hAnsi="Palatino Linotype" w:cs="Times New Roman"/>
          <w:bCs/>
          <w:sz w:val="20"/>
          <w:szCs w:val="20"/>
        </w:rPr>
        <w:t>tespiti kolaylıkla yapılabilecekken</w:t>
      </w:r>
      <w:r w:rsidR="00FA5A53">
        <w:rPr>
          <w:rFonts w:ascii="Palatino Linotype" w:hAnsi="Palatino Linotype" w:cs="Times New Roman"/>
          <w:bCs/>
          <w:sz w:val="20"/>
          <w:szCs w:val="20"/>
        </w:rPr>
        <w:t xml:space="preserve"> kelime sayısının makale boyutunu aşmasına neden olacağından</w:t>
      </w:r>
      <w:r w:rsidR="006F0E47">
        <w:rPr>
          <w:rFonts w:ascii="Palatino Linotype" w:hAnsi="Palatino Linotype" w:cs="Times New Roman"/>
          <w:bCs/>
          <w:sz w:val="20"/>
          <w:szCs w:val="20"/>
        </w:rPr>
        <w:t xml:space="preserve"> mümkün olmamıştır. Buna</w:t>
      </w:r>
      <w:r w:rsidR="005D6C24">
        <w:rPr>
          <w:rFonts w:ascii="Palatino Linotype" w:hAnsi="Palatino Linotype" w:cs="Times New Roman"/>
          <w:bCs/>
          <w:sz w:val="20"/>
          <w:szCs w:val="20"/>
        </w:rPr>
        <w:t xml:space="preserve"> sebe</w:t>
      </w:r>
      <w:r w:rsidR="006F0E47">
        <w:rPr>
          <w:rFonts w:ascii="Palatino Linotype" w:hAnsi="Palatino Linotype" w:cs="Times New Roman"/>
          <w:bCs/>
          <w:sz w:val="20"/>
          <w:szCs w:val="20"/>
        </w:rPr>
        <w:t>p,</w:t>
      </w:r>
      <w:r w:rsidR="005D6C24">
        <w:rPr>
          <w:rFonts w:ascii="Palatino Linotype" w:hAnsi="Palatino Linotype" w:cs="Times New Roman"/>
          <w:bCs/>
          <w:sz w:val="20"/>
          <w:szCs w:val="20"/>
        </w:rPr>
        <w:t xml:space="preserve"> her ne kadar </w:t>
      </w:r>
      <w:r w:rsidR="006F0E47">
        <w:rPr>
          <w:rFonts w:ascii="Palatino Linotype" w:hAnsi="Palatino Linotype" w:cs="Times New Roman"/>
          <w:bCs/>
          <w:sz w:val="20"/>
          <w:szCs w:val="20"/>
        </w:rPr>
        <w:t xml:space="preserve">muhallefat listesinin </w:t>
      </w:r>
      <w:r w:rsidR="005D6C24">
        <w:rPr>
          <w:rFonts w:ascii="Palatino Linotype" w:hAnsi="Palatino Linotype" w:cs="Times New Roman"/>
          <w:bCs/>
          <w:sz w:val="20"/>
          <w:szCs w:val="20"/>
        </w:rPr>
        <w:t>zengin bir</w:t>
      </w:r>
      <w:r w:rsidR="006F0E47">
        <w:rPr>
          <w:rFonts w:ascii="Palatino Linotype" w:hAnsi="Palatino Linotype" w:cs="Times New Roman"/>
          <w:bCs/>
          <w:sz w:val="20"/>
          <w:szCs w:val="20"/>
        </w:rPr>
        <w:t xml:space="preserve"> içeriğine </w:t>
      </w:r>
      <w:r w:rsidR="005D6C24">
        <w:rPr>
          <w:rFonts w:ascii="Palatino Linotype" w:hAnsi="Palatino Linotype" w:cs="Times New Roman"/>
          <w:bCs/>
          <w:sz w:val="20"/>
          <w:szCs w:val="20"/>
        </w:rPr>
        <w:t>sahip olması</w:t>
      </w:r>
      <w:r w:rsidR="006F0E47">
        <w:rPr>
          <w:rFonts w:ascii="Palatino Linotype" w:hAnsi="Palatino Linotype" w:cs="Times New Roman"/>
          <w:bCs/>
          <w:sz w:val="20"/>
          <w:szCs w:val="20"/>
        </w:rPr>
        <w:t xml:space="preserve"> ise de,</w:t>
      </w:r>
      <w:r w:rsidR="00FA5A53">
        <w:rPr>
          <w:rFonts w:ascii="Palatino Linotype" w:hAnsi="Palatino Linotype" w:cs="Times New Roman"/>
          <w:bCs/>
          <w:sz w:val="20"/>
          <w:szCs w:val="20"/>
        </w:rPr>
        <w:t xml:space="preserve"> </w:t>
      </w:r>
      <w:r w:rsidR="006F0E47">
        <w:rPr>
          <w:rFonts w:ascii="Palatino Linotype" w:hAnsi="Palatino Linotype" w:cs="Times New Roman"/>
          <w:bCs/>
          <w:sz w:val="20"/>
          <w:szCs w:val="20"/>
        </w:rPr>
        <w:t xml:space="preserve">bu aynı zamanda </w:t>
      </w:r>
      <w:r w:rsidR="00FA5A53">
        <w:rPr>
          <w:rFonts w:ascii="Palatino Linotype" w:hAnsi="Palatino Linotype" w:cs="Times New Roman"/>
          <w:bCs/>
          <w:sz w:val="20"/>
          <w:szCs w:val="20"/>
        </w:rPr>
        <w:t>çalışmamızın kısıtlılıklarından birini oluşturm</w:t>
      </w:r>
      <w:r w:rsidR="005D6C24">
        <w:rPr>
          <w:rFonts w:ascii="Palatino Linotype" w:hAnsi="Palatino Linotype" w:cs="Times New Roman"/>
          <w:bCs/>
          <w:sz w:val="20"/>
          <w:szCs w:val="20"/>
        </w:rPr>
        <w:t>uştur.</w:t>
      </w:r>
    </w:p>
    <w:p w:rsidR="00C70351" w:rsidRDefault="00516F69" w:rsidP="002C6E23">
      <w:pPr>
        <w:spacing w:before="60" w:after="60" w:line="240" w:lineRule="auto"/>
        <w:ind w:left="57" w:firstLine="510"/>
        <w:jc w:val="both"/>
        <w:rPr>
          <w:rFonts w:ascii="Palatino Linotype" w:hAnsi="Palatino Linotype" w:cs="Times New Roman"/>
          <w:b/>
          <w:bCs/>
          <w:sz w:val="20"/>
          <w:szCs w:val="20"/>
        </w:rPr>
      </w:pPr>
      <w:r w:rsidRPr="00516F69">
        <w:rPr>
          <w:rFonts w:ascii="Palatino Linotype" w:hAnsi="Palatino Linotype" w:cs="Times New Roman"/>
          <w:sz w:val="20"/>
          <w:szCs w:val="20"/>
        </w:rPr>
        <w:t xml:space="preserve"> </w:t>
      </w:r>
      <w:r w:rsidR="00C70351" w:rsidRPr="00C70351">
        <w:rPr>
          <w:rFonts w:ascii="Palatino Linotype" w:hAnsi="Palatino Linotype" w:cs="Times New Roman"/>
          <w:b/>
          <w:bCs/>
          <w:sz w:val="20"/>
          <w:szCs w:val="20"/>
        </w:rPr>
        <w:t>Mücevherler, Ziynet Eşyaları ve Nakit Para</w:t>
      </w:r>
      <w:r w:rsidR="008C281C">
        <w:rPr>
          <w:rFonts w:ascii="Palatino Linotype" w:hAnsi="Palatino Linotype" w:cs="Times New Roman"/>
          <w:b/>
          <w:bCs/>
          <w:sz w:val="20"/>
          <w:szCs w:val="20"/>
        </w:rPr>
        <w:t>lar</w:t>
      </w:r>
    </w:p>
    <w:p w:rsidR="00C70351" w:rsidRDefault="00B867BA" w:rsidP="00C70351">
      <w:pPr>
        <w:spacing w:before="60" w:after="60" w:line="240" w:lineRule="auto"/>
        <w:ind w:left="57" w:firstLine="510"/>
        <w:jc w:val="both"/>
        <w:rPr>
          <w:rFonts w:ascii="Palatino Linotype" w:hAnsi="Palatino Linotype" w:cs="Times New Roman"/>
          <w:sz w:val="20"/>
          <w:szCs w:val="20"/>
        </w:rPr>
      </w:pPr>
      <w:r>
        <w:rPr>
          <w:rFonts w:ascii="Palatino Linotype" w:hAnsi="Palatino Linotype" w:cs="Times New Roman"/>
          <w:sz w:val="20"/>
          <w:szCs w:val="20"/>
        </w:rPr>
        <w:t xml:space="preserve">Ahmed Paşa’nın </w:t>
      </w:r>
      <w:r w:rsidR="00C70351">
        <w:rPr>
          <w:rFonts w:ascii="Palatino Linotype" w:hAnsi="Palatino Linotype" w:cs="Times New Roman"/>
          <w:sz w:val="20"/>
          <w:szCs w:val="20"/>
        </w:rPr>
        <w:t>ekserîsi Bağdat kuruşu üzerinden hesaplanmış bir hayli parası bulunmasına rağmen listede fazla bir mücevher veya zinet eşyasının yer almaması dikkat çekmektedir.</w:t>
      </w:r>
    </w:p>
    <w:p w:rsidR="00C70351" w:rsidRDefault="00B867BA" w:rsidP="00B867BA">
      <w:pPr>
        <w:spacing w:before="60" w:after="60" w:line="240" w:lineRule="auto"/>
        <w:ind w:left="57" w:firstLine="510"/>
        <w:jc w:val="both"/>
        <w:rPr>
          <w:rFonts w:ascii="Palatino Linotype" w:hAnsi="Palatino Linotype" w:cs="Times New Roman"/>
          <w:sz w:val="20"/>
          <w:szCs w:val="20"/>
        </w:rPr>
      </w:pPr>
      <w:proofErr w:type="gramStart"/>
      <w:r w:rsidRPr="00516F69">
        <w:rPr>
          <w:rFonts w:ascii="Palatino Linotype" w:hAnsi="Palatino Linotype" w:cs="Times New Roman"/>
          <w:sz w:val="20"/>
          <w:szCs w:val="20"/>
        </w:rPr>
        <w:t>Nükûd 18 kîse be-hesâb-ı guruş 11.044 (Bağdad guruşudur), Hüccâcdan gelen şerîfî altun be-hesâb-ı guruş 5.440 (bir kîse içinde altın envâ‘ında),  Kerkük ağası Abdi Ağa'ya verilen guruş-ı esedî (1.000 aded iki kîsede mevzû‘), def‘a bir kîsede zolata ve esedî ve altun be-hesâb-ı guruş 520 (Bağdad guruşudur), bir mikdâr Haleb parası (siyah-ı sagīr kîsede), def‘a bir kîse içinde be-hesâb-ı guruş 500 (Bağdad guruşudur), def‘a boyahane akçesinden bir kîsede be-hesâb-ı guruş 500 (Bağdad guruşudur),  def‘a iki kîsede be-hesâb-ı guruş 1.000 (Bağdad guruşudur), def‘a hazînedâr ağa mührüyle Be-hesâb-ı guruş 480 (bir kîsededir), ebrî para (3 aded),</w:t>
      </w:r>
      <w:proofErr w:type="gramEnd"/>
    </w:p>
    <w:p w:rsidR="00C70351" w:rsidRPr="00516F69" w:rsidRDefault="00C70351" w:rsidP="00C70351">
      <w:pPr>
        <w:spacing w:before="60" w:after="60" w:line="240" w:lineRule="auto"/>
        <w:ind w:left="57" w:firstLine="510"/>
        <w:jc w:val="both"/>
        <w:rPr>
          <w:rFonts w:ascii="Palatino Linotype" w:hAnsi="Palatino Linotype" w:cs="Times New Roman"/>
          <w:sz w:val="20"/>
          <w:szCs w:val="20"/>
        </w:rPr>
      </w:pPr>
      <w:proofErr w:type="gramStart"/>
      <w:r w:rsidRPr="00C70351">
        <w:rPr>
          <w:rFonts w:ascii="Palatino Linotype" w:hAnsi="Palatino Linotype" w:cs="Times New Roman"/>
          <w:sz w:val="20"/>
          <w:szCs w:val="20"/>
        </w:rPr>
        <w:t>Kıymetli taşlar ve zinet eşyaları ise,</w:t>
      </w:r>
      <w:r>
        <w:rPr>
          <w:rFonts w:ascii="Palatino Linotype" w:hAnsi="Palatino Linotype" w:cs="Times New Roman"/>
          <w:sz w:val="20"/>
          <w:szCs w:val="20"/>
        </w:rPr>
        <w:t xml:space="preserve"> g</w:t>
      </w:r>
      <w:r w:rsidRPr="00516F69">
        <w:rPr>
          <w:rFonts w:ascii="Palatino Linotype" w:hAnsi="Palatino Linotype" w:cs="Times New Roman"/>
          <w:sz w:val="20"/>
          <w:szCs w:val="20"/>
        </w:rPr>
        <w:t>ök yakut-ı sagîr (1 aded), altun tılsım (1 aded), taşlı altun cevâhir çaprazlı minalı, incili zümürrüdlü sâ‘at bağı (1 aded), inci re’s (1 deste, 12 aded dizme), orta inci (1 deste 14 aded dizme), ufak altun düğme, (10 aded), incili altun koltuk (2 çift), zümürrüdlü incili askı küpe (1 aded), la‘l küpe (1 tek aded), zümürrüd sagîr küpe (1 tek aded), laciverd zümürrüdlü altın bıçak zenâne (1 aded), altun zenâne soya kuşak taşlı (1 aded), zümürrüd küpe kebîrce (1 çift), iki miskāl kadar hurde inci göbek (1 aded), altun sorguç taşlı mücevher (2 aded).</w:t>
      </w:r>
      <w:proofErr w:type="gramEnd"/>
    </w:p>
    <w:p w:rsidR="00516F69" w:rsidRPr="00C70351" w:rsidRDefault="00B867BA" w:rsidP="00C70351">
      <w:pPr>
        <w:spacing w:before="60" w:after="60" w:line="240" w:lineRule="auto"/>
        <w:ind w:left="57" w:firstLine="510"/>
        <w:jc w:val="both"/>
        <w:rPr>
          <w:rFonts w:ascii="Palatino Linotype" w:hAnsi="Palatino Linotype" w:cs="Times New Roman"/>
          <w:b/>
          <w:bCs/>
          <w:iCs/>
          <w:sz w:val="20"/>
          <w:szCs w:val="20"/>
        </w:rPr>
      </w:pPr>
      <w:r w:rsidRPr="00516F69">
        <w:rPr>
          <w:rFonts w:ascii="Palatino Linotype" w:hAnsi="Palatino Linotype" w:cs="Times New Roman"/>
          <w:sz w:val="20"/>
          <w:szCs w:val="20"/>
        </w:rPr>
        <w:t xml:space="preserve"> </w:t>
      </w:r>
      <w:r w:rsidR="00C70351">
        <w:rPr>
          <w:rFonts w:ascii="Palatino Linotype" w:hAnsi="Palatino Linotype" w:cs="Times New Roman"/>
          <w:b/>
          <w:bCs/>
          <w:iCs/>
          <w:sz w:val="20"/>
          <w:szCs w:val="20"/>
        </w:rPr>
        <w:t>Kitaplar</w:t>
      </w:r>
    </w:p>
    <w:p w:rsidR="00E369C5" w:rsidRDefault="007336F1" w:rsidP="00F50323">
      <w:pPr>
        <w:spacing w:before="60" w:after="60" w:line="240" w:lineRule="auto"/>
        <w:ind w:left="57" w:firstLine="510"/>
        <w:jc w:val="both"/>
        <w:rPr>
          <w:rFonts w:ascii="Palatino Linotype" w:hAnsi="Palatino Linotype" w:cs="Times New Roman"/>
          <w:sz w:val="20"/>
          <w:szCs w:val="20"/>
        </w:rPr>
      </w:pPr>
      <w:r>
        <w:rPr>
          <w:rFonts w:ascii="Palatino Linotype" w:hAnsi="Palatino Linotype" w:cs="Times New Roman"/>
          <w:sz w:val="20"/>
          <w:szCs w:val="20"/>
        </w:rPr>
        <w:t>Osmanlı d</w:t>
      </w:r>
      <w:r w:rsidR="00516F69" w:rsidRPr="00516F69">
        <w:rPr>
          <w:rFonts w:ascii="Palatino Linotype" w:hAnsi="Palatino Linotype" w:cs="Times New Roman"/>
          <w:sz w:val="20"/>
          <w:szCs w:val="20"/>
        </w:rPr>
        <w:t>evlet adamlarının</w:t>
      </w:r>
      <w:r>
        <w:rPr>
          <w:rFonts w:ascii="Palatino Linotype" w:hAnsi="Palatino Linotype" w:cs="Times New Roman"/>
          <w:sz w:val="20"/>
          <w:szCs w:val="20"/>
        </w:rPr>
        <w:t>,</w:t>
      </w:r>
      <w:r w:rsidR="00516F69" w:rsidRPr="00516F69">
        <w:rPr>
          <w:rFonts w:ascii="Palatino Linotype" w:hAnsi="Palatino Linotype" w:cs="Times New Roman"/>
          <w:sz w:val="20"/>
          <w:szCs w:val="20"/>
        </w:rPr>
        <w:t xml:space="preserve"> ölümleri ve azilleri sonrası tutulan muhallefat kayıtlarında tarih, fıkıh, tefsir, tıp gibi birçok alanda kitaplara sahip oldukları görülürken</w:t>
      </w:r>
      <w:r w:rsidR="00516F69" w:rsidRPr="00516F69">
        <w:rPr>
          <w:rFonts w:ascii="Palatino Linotype" w:hAnsi="Palatino Linotype" w:cs="Times New Roman"/>
          <w:sz w:val="20"/>
          <w:szCs w:val="20"/>
          <w:vertAlign w:val="superscript"/>
        </w:rPr>
        <w:footnoteReference w:id="11"/>
      </w:r>
      <w:r w:rsidR="00516F69" w:rsidRPr="00516F69">
        <w:rPr>
          <w:rFonts w:ascii="Palatino Linotype" w:hAnsi="Palatino Linotype" w:cs="Times New Roman"/>
          <w:sz w:val="20"/>
          <w:szCs w:val="20"/>
        </w:rPr>
        <w:t xml:space="preserve"> bazı muhallefat kayıtlarında kitaba </w:t>
      </w:r>
      <w:r w:rsidR="00516F69" w:rsidRPr="007336F1">
        <w:rPr>
          <w:rFonts w:ascii="Palatino Linotype" w:hAnsi="Palatino Linotype" w:cs="Times New Roman"/>
          <w:sz w:val="20"/>
          <w:szCs w:val="20"/>
        </w:rPr>
        <w:t xml:space="preserve">rastlanmamaktadır. Devlet idarecilerinin sahip oldukları bu kitaplar bu kişilerin kültürel düzeyleri ve ilgi alanları hakkında bilgi sahibi olmamız açısından bize ipucu vermektedir. </w:t>
      </w:r>
      <w:r w:rsidRPr="007336F1">
        <w:rPr>
          <w:rFonts w:ascii="Palatino Linotype" w:hAnsi="Palatino Linotype" w:cs="Times New Roman"/>
          <w:sz w:val="20"/>
          <w:szCs w:val="20"/>
        </w:rPr>
        <w:t xml:space="preserve">Ahmed Paşa’nın sahip oldukları kitaplara bakarak </w:t>
      </w:r>
      <w:r w:rsidR="00DD3E9A">
        <w:rPr>
          <w:rFonts w:ascii="Palatino Linotype" w:hAnsi="Palatino Linotype" w:cs="Times New Roman"/>
          <w:sz w:val="20"/>
          <w:szCs w:val="20"/>
        </w:rPr>
        <w:t xml:space="preserve">geniş bir yelpaze </w:t>
      </w:r>
      <w:r w:rsidR="00F50323">
        <w:rPr>
          <w:rFonts w:ascii="Palatino Linotype" w:hAnsi="Palatino Linotype" w:cs="Times New Roman"/>
          <w:sz w:val="20"/>
          <w:szCs w:val="20"/>
        </w:rPr>
        <w:t xml:space="preserve">sahip olduğu görülmekle beraber </w:t>
      </w:r>
      <w:r w:rsidRPr="007336F1">
        <w:rPr>
          <w:rFonts w:ascii="Palatino Linotype" w:hAnsi="Palatino Linotype" w:cs="Times New Roman"/>
          <w:sz w:val="20"/>
          <w:szCs w:val="20"/>
        </w:rPr>
        <w:t>ilgi alanının daha çok</w:t>
      </w:r>
      <w:r w:rsidR="00F50323">
        <w:rPr>
          <w:rFonts w:ascii="Palatino Linotype" w:hAnsi="Palatino Linotype" w:cs="Times New Roman"/>
          <w:sz w:val="20"/>
          <w:szCs w:val="20"/>
        </w:rPr>
        <w:t xml:space="preserve"> tarih ve</w:t>
      </w:r>
      <w:r w:rsidRPr="007336F1">
        <w:rPr>
          <w:rFonts w:ascii="Palatino Linotype" w:hAnsi="Palatino Linotype" w:cs="Times New Roman"/>
          <w:sz w:val="20"/>
          <w:szCs w:val="20"/>
        </w:rPr>
        <w:t xml:space="preserve"> din kitaplarına yönelik olduğu söylenebilir.</w:t>
      </w:r>
      <w:r w:rsidR="00F50323">
        <w:rPr>
          <w:rFonts w:ascii="Palatino Linotype" w:hAnsi="Palatino Linotype" w:cs="Times New Roman"/>
          <w:sz w:val="20"/>
          <w:szCs w:val="20"/>
        </w:rPr>
        <w:t xml:space="preserve"> Paşa’nın kitapları 38 adettir. </w:t>
      </w:r>
    </w:p>
    <w:p w:rsidR="00516F69" w:rsidRPr="00516F69" w:rsidRDefault="007336F1" w:rsidP="00DD3E9A">
      <w:pPr>
        <w:spacing w:before="60" w:after="60" w:line="240" w:lineRule="auto"/>
        <w:ind w:left="57" w:firstLine="510"/>
        <w:jc w:val="both"/>
        <w:rPr>
          <w:rFonts w:ascii="Palatino Linotype" w:hAnsi="Palatino Linotype" w:cs="Times New Roman"/>
          <w:sz w:val="20"/>
          <w:szCs w:val="20"/>
        </w:rPr>
      </w:pPr>
      <w:r w:rsidRPr="007336F1">
        <w:rPr>
          <w:rFonts w:ascii="Palatino Linotype" w:hAnsi="Palatino Linotype" w:cs="Times New Roman"/>
          <w:sz w:val="20"/>
          <w:szCs w:val="20"/>
        </w:rPr>
        <w:t xml:space="preserve"> </w:t>
      </w:r>
      <w:proofErr w:type="gramStart"/>
      <w:r w:rsidR="00B867BA">
        <w:rPr>
          <w:rFonts w:ascii="Palatino Linotype" w:hAnsi="Palatino Linotype" w:cs="Times New Roman"/>
          <w:sz w:val="20"/>
          <w:szCs w:val="20"/>
        </w:rPr>
        <w:t>Ahmed Paşa’nın kaydedilen</w:t>
      </w:r>
      <w:r w:rsidR="00516F69" w:rsidRPr="00516F69">
        <w:rPr>
          <w:rFonts w:ascii="Palatino Linotype" w:hAnsi="Palatino Linotype" w:cs="Times New Roman"/>
          <w:sz w:val="20"/>
          <w:szCs w:val="20"/>
        </w:rPr>
        <w:t xml:space="preserve"> eşyaları arasında Kelâm-ı Şerîf (1 cild), Kelâmullâh-ı Ömer Efendi (1 cild), Kırâatli Kelâmullah (1 cild), Altıparmak (1 cild), Hoca (Saadeddin)</w:t>
      </w:r>
      <w:r w:rsidR="00516F69" w:rsidRPr="00516F69">
        <w:rPr>
          <w:rFonts w:ascii="Palatino Linotype" w:hAnsi="Palatino Linotype" w:cs="Times New Roman"/>
          <w:sz w:val="20"/>
          <w:szCs w:val="20"/>
          <w:vertAlign w:val="superscript"/>
        </w:rPr>
        <w:footnoteReference w:id="12"/>
      </w:r>
      <w:r w:rsidR="00516F69" w:rsidRPr="00516F69">
        <w:rPr>
          <w:rFonts w:ascii="Palatino Linotype" w:hAnsi="Palatino Linotype" w:cs="Times New Roman"/>
          <w:sz w:val="20"/>
          <w:szCs w:val="20"/>
        </w:rPr>
        <w:t xml:space="preserve"> Tarihi (1 cild), Tercüme-i Lari (1 cild), Nuhbe (1 cild), Aziz Efendi Tarihi (1 cild), Aziz Efendi Zeyli (1 cild), Kānûnnâme'ye müte‘allik risâle (1 cild), Takavvülât-ı Hâfız (1 cild), Kelâmullah (1 cild), Mesnevî </w:t>
      </w:r>
      <w:r w:rsidR="00516F69" w:rsidRPr="00516F69">
        <w:rPr>
          <w:rFonts w:ascii="Palatino Linotype" w:hAnsi="Palatino Linotype" w:cs="Times New Roman"/>
          <w:sz w:val="20"/>
          <w:szCs w:val="20"/>
        </w:rPr>
        <w:lastRenderedPageBreak/>
        <w:t>(1 cild), Ni</w:t>
      </w:r>
      <w:r w:rsidR="00516F69" w:rsidRPr="00516F69">
        <w:rPr>
          <w:rFonts w:ascii="Arial" w:hAnsi="Arial" w:cs="Arial"/>
          <w:sz w:val="20"/>
          <w:szCs w:val="20"/>
        </w:rPr>
        <w:t>ʻ</w:t>
      </w:r>
      <w:r w:rsidR="00516F69" w:rsidRPr="00516F69">
        <w:rPr>
          <w:rFonts w:ascii="Palatino Linotype" w:hAnsi="Palatino Linotype" w:cs="Palatino Linotype"/>
          <w:sz w:val="20"/>
          <w:szCs w:val="20"/>
        </w:rPr>
        <w:t>â</w:t>
      </w:r>
      <w:r w:rsidR="00516F69" w:rsidRPr="00516F69">
        <w:rPr>
          <w:rFonts w:ascii="Palatino Linotype" w:hAnsi="Palatino Linotype" w:cs="Times New Roman"/>
          <w:sz w:val="20"/>
          <w:szCs w:val="20"/>
        </w:rPr>
        <w:t xml:space="preserve">l-i </w:t>
      </w:r>
      <w:r w:rsidR="00516F69" w:rsidRPr="00516F69">
        <w:rPr>
          <w:rFonts w:ascii="Palatino Linotype" w:hAnsi="Palatino Linotype" w:cs="Palatino Linotype"/>
          <w:sz w:val="20"/>
          <w:szCs w:val="20"/>
        </w:rPr>
        <w:t>Ş</w:t>
      </w:r>
      <w:r w:rsidR="00516F69" w:rsidRPr="00516F69">
        <w:rPr>
          <w:rFonts w:ascii="Palatino Linotype" w:hAnsi="Palatino Linotype" w:cs="Times New Roman"/>
          <w:sz w:val="20"/>
          <w:szCs w:val="20"/>
        </w:rPr>
        <w:t>erîf fezâilinden bir risâle (1 cild), Mültekā (1 cild), Sadr-ı şerî‘a (2 cild), Bin yüz üç Eylülü rûznâmçe-i mücelled (1 cild), Kelle-i şerîf (1 cild),  Hısn-ı hasîn (1 cild),  Me</w:t>
      </w:r>
      <w:r w:rsidR="00516F69" w:rsidRPr="00516F69">
        <w:rPr>
          <w:rFonts w:ascii="Arial" w:hAnsi="Arial" w:cs="Arial"/>
          <w:sz w:val="20"/>
          <w:szCs w:val="20"/>
        </w:rPr>
        <w:t>ʻ</w:t>
      </w:r>
      <w:r w:rsidR="00516F69" w:rsidRPr="00516F69">
        <w:rPr>
          <w:rFonts w:ascii="Palatino Linotype" w:hAnsi="Palatino Linotype" w:cs="Palatino Linotype"/>
          <w:sz w:val="20"/>
          <w:szCs w:val="20"/>
        </w:rPr>
        <w:t>â</w:t>
      </w:r>
      <w:r w:rsidR="00516F69" w:rsidRPr="00516F69">
        <w:rPr>
          <w:rFonts w:ascii="Palatino Linotype" w:hAnsi="Palatino Linotype" w:cs="Times New Roman"/>
          <w:sz w:val="20"/>
          <w:szCs w:val="20"/>
        </w:rPr>
        <w:t>lim</w:t>
      </w:r>
      <w:r w:rsidR="00516F69" w:rsidRPr="00516F69">
        <w:rPr>
          <w:rFonts w:ascii="Palatino Linotype" w:hAnsi="Palatino Linotype" w:cs="Palatino Linotype"/>
          <w:sz w:val="20"/>
          <w:szCs w:val="20"/>
        </w:rPr>
        <w:t>ü</w:t>
      </w:r>
      <w:r w:rsidR="00516F69" w:rsidRPr="00516F69">
        <w:rPr>
          <w:rFonts w:ascii="Palatino Linotype" w:hAnsi="Palatino Linotype" w:cs="Times New Roman"/>
          <w:sz w:val="20"/>
          <w:szCs w:val="20"/>
        </w:rPr>
        <w:t>'t-tenz</w:t>
      </w:r>
      <w:r w:rsidR="00516F69" w:rsidRPr="00516F69">
        <w:rPr>
          <w:rFonts w:ascii="Palatino Linotype" w:hAnsi="Palatino Linotype" w:cs="Palatino Linotype"/>
          <w:sz w:val="20"/>
          <w:szCs w:val="20"/>
        </w:rPr>
        <w:t>î</w:t>
      </w:r>
      <w:r w:rsidR="00516F69" w:rsidRPr="00516F69">
        <w:rPr>
          <w:rFonts w:ascii="Palatino Linotype" w:hAnsi="Palatino Linotype" w:cs="Times New Roman"/>
          <w:sz w:val="20"/>
          <w:szCs w:val="20"/>
        </w:rPr>
        <w:t>l (4 cild), Mecmû‘a (6 cild), Evrâd-ı şerîf (1 cild), Tefsîr-i Lügavî</w:t>
      </w:r>
      <w:r w:rsidR="00DD3E9A">
        <w:rPr>
          <w:rFonts w:ascii="Palatino Linotype" w:hAnsi="Palatino Linotype" w:cs="Times New Roman"/>
          <w:sz w:val="20"/>
          <w:szCs w:val="20"/>
        </w:rPr>
        <w:t xml:space="preserve"> </w:t>
      </w:r>
      <w:r w:rsidR="00DD3E9A" w:rsidRPr="00516F69">
        <w:rPr>
          <w:rFonts w:ascii="Palatino Linotype" w:hAnsi="Palatino Linotype" w:cs="Times New Roman"/>
          <w:sz w:val="20"/>
          <w:szCs w:val="20"/>
        </w:rPr>
        <w:t>(1 cild)</w:t>
      </w:r>
      <w:r w:rsidR="00516F69" w:rsidRPr="00516F69">
        <w:rPr>
          <w:rFonts w:ascii="Palatino Linotype" w:hAnsi="Palatino Linotype" w:cs="Times New Roman"/>
          <w:sz w:val="20"/>
          <w:szCs w:val="20"/>
        </w:rPr>
        <w:t>, Ravzatü'l-ebrâr</w:t>
      </w:r>
      <w:r w:rsidR="00DD3E9A">
        <w:rPr>
          <w:rFonts w:ascii="Palatino Linotype" w:hAnsi="Palatino Linotype" w:cs="Times New Roman"/>
          <w:sz w:val="20"/>
          <w:szCs w:val="20"/>
        </w:rPr>
        <w:t xml:space="preserve"> </w:t>
      </w:r>
      <w:r w:rsidR="00DD3E9A" w:rsidRPr="00516F69">
        <w:rPr>
          <w:rFonts w:ascii="Palatino Linotype" w:hAnsi="Palatino Linotype" w:cs="Times New Roman"/>
          <w:sz w:val="20"/>
          <w:szCs w:val="20"/>
        </w:rPr>
        <w:t>(1 cild)</w:t>
      </w:r>
      <w:r w:rsidR="00516F69" w:rsidRPr="00516F69">
        <w:rPr>
          <w:rFonts w:ascii="Palatino Linotype" w:hAnsi="Palatino Linotype" w:cs="Times New Roman"/>
          <w:sz w:val="20"/>
          <w:szCs w:val="20"/>
        </w:rPr>
        <w:t>, Târih-i Sultân Mehmed, Feth-i Müte</w:t>
      </w:r>
      <w:r w:rsidR="00516F69" w:rsidRPr="00516F69">
        <w:rPr>
          <w:rFonts w:ascii="Arial" w:hAnsi="Arial" w:cs="Arial"/>
          <w:sz w:val="20"/>
          <w:szCs w:val="20"/>
        </w:rPr>
        <w:t>ʻ</w:t>
      </w:r>
      <w:r w:rsidR="00516F69" w:rsidRPr="00516F69">
        <w:rPr>
          <w:rFonts w:ascii="Palatino Linotype" w:hAnsi="Palatino Linotype" w:cs="Palatino Linotype"/>
          <w:sz w:val="20"/>
          <w:szCs w:val="20"/>
        </w:rPr>
        <w:t>â</w:t>
      </w:r>
      <w:r w:rsidR="00516F69" w:rsidRPr="00516F69">
        <w:rPr>
          <w:rFonts w:ascii="Palatino Linotype" w:hAnsi="Palatino Linotype" w:cs="Times New Roman"/>
          <w:sz w:val="20"/>
          <w:szCs w:val="20"/>
        </w:rPr>
        <w:t>l</w:t>
      </w:r>
      <w:r w:rsidR="00DD3E9A">
        <w:rPr>
          <w:rFonts w:ascii="Palatino Linotype" w:hAnsi="Palatino Linotype" w:cs="Times New Roman"/>
          <w:sz w:val="20"/>
          <w:szCs w:val="20"/>
        </w:rPr>
        <w:t xml:space="preserve"> </w:t>
      </w:r>
      <w:r w:rsidR="00DD3E9A" w:rsidRPr="00516F69">
        <w:rPr>
          <w:rFonts w:ascii="Palatino Linotype" w:hAnsi="Palatino Linotype" w:cs="Times New Roman"/>
          <w:sz w:val="20"/>
          <w:szCs w:val="20"/>
        </w:rPr>
        <w:t>(1 cild)</w:t>
      </w:r>
      <w:r w:rsidR="00516F69" w:rsidRPr="00516F69">
        <w:rPr>
          <w:rFonts w:ascii="Palatino Linotype" w:hAnsi="Palatino Linotype" w:cs="Times New Roman"/>
          <w:sz w:val="20"/>
          <w:szCs w:val="20"/>
        </w:rPr>
        <w:t xml:space="preserve">, </w:t>
      </w:r>
      <w:r w:rsidR="00516F69" w:rsidRPr="00516F69">
        <w:rPr>
          <w:rFonts w:ascii="Palatino Linotype" w:hAnsi="Palatino Linotype" w:cs="Palatino Linotype"/>
          <w:sz w:val="20"/>
          <w:szCs w:val="20"/>
        </w:rPr>
        <w:t>İ</w:t>
      </w:r>
      <w:r w:rsidR="00516F69" w:rsidRPr="00516F69">
        <w:rPr>
          <w:rFonts w:ascii="Palatino Linotype" w:hAnsi="Palatino Linotype" w:cs="Times New Roman"/>
          <w:sz w:val="20"/>
          <w:szCs w:val="20"/>
        </w:rPr>
        <w:t>n</w:t>
      </w:r>
      <w:r w:rsidR="00516F69" w:rsidRPr="00516F69">
        <w:rPr>
          <w:rFonts w:ascii="Palatino Linotype" w:hAnsi="Palatino Linotype" w:cs="Palatino Linotype"/>
          <w:sz w:val="20"/>
          <w:szCs w:val="20"/>
        </w:rPr>
        <w:t>şâ</w:t>
      </w:r>
      <w:r w:rsidR="00DD3E9A">
        <w:rPr>
          <w:rFonts w:ascii="Palatino Linotype" w:hAnsi="Palatino Linotype" w:cs="Palatino Linotype"/>
          <w:sz w:val="20"/>
          <w:szCs w:val="20"/>
        </w:rPr>
        <w:t xml:space="preserve"> </w:t>
      </w:r>
      <w:r w:rsidR="00DD3E9A" w:rsidRPr="00516F69">
        <w:rPr>
          <w:rFonts w:ascii="Palatino Linotype" w:hAnsi="Palatino Linotype" w:cs="Times New Roman"/>
          <w:sz w:val="20"/>
          <w:szCs w:val="20"/>
        </w:rPr>
        <w:t>(1 cild)</w:t>
      </w:r>
      <w:r w:rsidR="00516F69" w:rsidRPr="00516F69">
        <w:rPr>
          <w:rFonts w:ascii="Palatino Linotype" w:hAnsi="Palatino Linotype" w:cs="Times New Roman"/>
          <w:sz w:val="20"/>
          <w:szCs w:val="20"/>
        </w:rPr>
        <w:t xml:space="preserve">, Vird-i </w:t>
      </w:r>
      <w:r w:rsidR="00516F69" w:rsidRPr="00516F69">
        <w:rPr>
          <w:rFonts w:ascii="Palatino Linotype" w:hAnsi="Palatino Linotype" w:cs="Palatino Linotype"/>
          <w:sz w:val="20"/>
          <w:szCs w:val="20"/>
        </w:rPr>
        <w:t>ş</w:t>
      </w:r>
      <w:r w:rsidR="00516F69" w:rsidRPr="00516F69">
        <w:rPr>
          <w:rFonts w:ascii="Palatino Linotype" w:hAnsi="Palatino Linotype" w:cs="Times New Roman"/>
          <w:sz w:val="20"/>
          <w:szCs w:val="20"/>
        </w:rPr>
        <w:t>er</w:t>
      </w:r>
      <w:r w:rsidR="00516F69" w:rsidRPr="00516F69">
        <w:rPr>
          <w:rFonts w:ascii="Palatino Linotype" w:hAnsi="Palatino Linotype" w:cs="Palatino Linotype"/>
          <w:sz w:val="20"/>
          <w:szCs w:val="20"/>
        </w:rPr>
        <w:t>î</w:t>
      </w:r>
      <w:r w:rsidR="00516F69" w:rsidRPr="00516F69">
        <w:rPr>
          <w:rFonts w:ascii="Palatino Linotype" w:hAnsi="Palatino Linotype" w:cs="Times New Roman"/>
          <w:sz w:val="20"/>
          <w:szCs w:val="20"/>
        </w:rPr>
        <w:t>f</w:t>
      </w:r>
      <w:r w:rsidR="00DD3E9A">
        <w:rPr>
          <w:rFonts w:ascii="Palatino Linotype" w:hAnsi="Palatino Linotype" w:cs="Times New Roman"/>
          <w:sz w:val="20"/>
          <w:szCs w:val="20"/>
        </w:rPr>
        <w:t xml:space="preserve"> </w:t>
      </w:r>
      <w:r w:rsidR="00DD3E9A" w:rsidRPr="00516F69">
        <w:rPr>
          <w:rFonts w:ascii="Palatino Linotype" w:hAnsi="Palatino Linotype" w:cs="Times New Roman"/>
          <w:sz w:val="20"/>
          <w:szCs w:val="20"/>
        </w:rPr>
        <w:t>(1 cild)</w:t>
      </w:r>
      <w:r w:rsidR="00516F69" w:rsidRPr="00516F69">
        <w:rPr>
          <w:rFonts w:ascii="Palatino Linotype" w:hAnsi="Palatino Linotype" w:cs="Times New Roman"/>
          <w:sz w:val="20"/>
          <w:szCs w:val="20"/>
        </w:rPr>
        <w:t>, Mecmua-i zer-feşân</w:t>
      </w:r>
      <w:r w:rsidR="00DD3E9A">
        <w:rPr>
          <w:rFonts w:ascii="Palatino Linotype" w:hAnsi="Palatino Linotype" w:cs="Times New Roman"/>
          <w:sz w:val="20"/>
          <w:szCs w:val="20"/>
        </w:rPr>
        <w:t xml:space="preserve"> </w:t>
      </w:r>
      <w:r w:rsidR="00DD3E9A" w:rsidRPr="00516F69">
        <w:rPr>
          <w:rFonts w:ascii="Palatino Linotype" w:hAnsi="Palatino Linotype" w:cs="Times New Roman"/>
          <w:sz w:val="20"/>
          <w:szCs w:val="20"/>
        </w:rPr>
        <w:t>(1 cild)</w:t>
      </w:r>
      <w:r w:rsidR="00516F69" w:rsidRPr="00516F69">
        <w:rPr>
          <w:rFonts w:ascii="Palatino Linotype" w:hAnsi="Palatino Linotype" w:cs="Times New Roman"/>
          <w:sz w:val="20"/>
          <w:szCs w:val="20"/>
        </w:rPr>
        <w:t>, En</w:t>
      </w:r>
      <w:r w:rsidR="00516F69" w:rsidRPr="00516F69">
        <w:rPr>
          <w:rFonts w:ascii="Arial" w:hAnsi="Arial" w:cs="Arial"/>
          <w:sz w:val="20"/>
          <w:szCs w:val="20"/>
        </w:rPr>
        <w:t>ʻ</w:t>
      </w:r>
      <w:r w:rsidR="00516F69" w:rsidRPr="00516F69">
        <w:rPr>
          <w:rFonts w:ascii="Palatino Linotype" w:hAnsi="Palatino Linotype" w:cs="Times New Roman"/>
          <w:sz w:val="20"/>
          <w:szCs w:val="20"/>
        </w:rPr>
        <w:t>am-ı şerîf</w:t>
      </w:r>
      <w:r w:rsidR="00DD3E9A">
        <w:rPr>
          <w:rFonts w:ascii="Palatino Linotype" w:hAnsi="Palatino Linotype" w:cs="Times New Roman"/>
          <w:sz w:val="20"/>
          <w:szCs w:val="20"/>
        </w:rPr>
        <w:t xml:space="preserve"> </w:t>
      </w:r>
      <w:r w:rsidR="00DD3E9A" w:rsidRPr="00516F69">
        <w:rPr>
          <w:rFonts w:ascii="Palatino Linotype" w:hAnsi="Palatino Linotype" w:cs="Times New Roman"/>
          <w:sz w:val="20"/>
          <w:szCs w:val="20"/>
        </w:rPr>
        <w:t>(1 cild)</w:t>
      </w:r>
      <w:r w:rsidR="00516F69" w:rsidRPr="00516F69">
        <w:rPr>
          <w:rFonts w:ascii="Palatino Linotype" w:hAnsi="Palatino Linotype" w:cs="Times New Roman"/>
          <w:sz w:val="20"/>
          <w:szCs w:val="20"/>
        </w:rPr>
        <w:t xml:space="preserve"> bulunmaktadır.</w:t>
      </w:r>
      <w:r w:rsidR="00F50323">
        <w:rPr>
          <w:rFonts w:ascii="Palatino Linotype" w:hAnsi="Palatino Linotype" w:cs="Times New Roman"/>
          <w:sz w:val="20"/>
          <w:szCs w:val="20"/>
        </w:rPr>
        <w:t xml:space="preserve">  </w:t>
      </w:r>
      <w:proofErr w:type="gramEnd"/>
    </w:p>
    <w:p w:rsidR="00516F69" w:rsidRPr="00516F69" w:rsidRDefault="00516F69" w:rsidP="00C70351">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Kitaplarla </w:t>
      </w:r>
      <w:r w:rsidR="00C70351">
        <w:rPr>
          <w:rFonts w:ascii="Palatino Linotype" w:hAnsi="Palatino Linotype" w:cs="Times New Roman"/>
          <w:sz w:val="20"/>
          <w:szCs w:val="20"/>
        </w:rPr>
        <w:t>ilişkili</w:t>
      </w:r>
      <w:r w:rsidRPr="00516F69">
        <w:rPr>
          <w:rFonts w:ascii="Palatino Linotype" w:hAnsi="Palatino Linotype" w:cs="Times New Roman"/>
          <w:sz w:val="20"/>
          <w:szCs w:val="20"/>
        </w:rPr>
        <w:t xml:space="preserve"> olarak yeşil kadife üzerine işleme rahle (1 aded) ve sadefli rahlesi (1 aded) bulunmaktadır.</w:t>
      </w:r>
    </w:p>
    <w:p w:rsidR="000F75E2" w:rsidRDefault="00516F69" w:rsidP="000F75E2">
      <w:pPr>
        <w:spacing w:before="60" w:after="60" w:line="240" w:lineRule="auto"/>
        <w:ind w:left="57" w:firstLine="510"/>
        <w:jc w:val="both"/>
        <w:rPr>
          <w:rFonts w:ascii="Palatino Linotype" w:hAnsi="Palatino Linotype" w:cs="Times New Roman"/>
          <w:b/>
          <w:bCs/>
          <w:iCs/>
          <w:sz w:val="20"/>
          <w:szCs w:val="20"/>
        </w:rPr>
      </w:pPr>
      <w:r w:rsidRPr="000F75E2">
        <w:rPr>
          <w:rFonts w:ascii="Palatino Linotype" w:hAnsi="Palatino Linotype" w:cs="Times New Roman"/>
          <w:b/>
          <w:bCs/>
          <w:iCs/>
          <w:sz w:val="20"/>
          <w:szCs w:val="20"/>
        </w:rPr>
        <w:t>Silahlar</w:t>
      </w:r>
    </w:p>
    <w:p w:rsidR="00516F69" w:rsidRPr="00516F69" w:rsidRDefault="00516F69" w:rsidP="000F75E2">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Osmanlı paşalarının idareci kimliklerinin yanı sıra savaşçı kişilikleri de ön plana çıkmaktadır. Çünkü bunlar sadece sorumlu oldukları bölgenin idarecilik görevinde değil aynı zamanda güvenliğini sağlama konusunda da başrolde bulunmaktadırlar. Dolayısıyla ateşli, kesici, delici gibi çeşitli silahların yanı sıra kendi bedenlerini korumak ve kollamak için zırh ve kalkan gibi başka savaş malzemelerine de sahiptiler. Bağdat Valisi Ahmed Paşa’nın da, bu bağlamda sahip olduğu silahları değerlendirildiğinde bir hayli fazla olduğu dikkat çekmektedir. </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proofErr w:type="gramStart"/>
      <w:r w:rsidRPr="00516F69">
        <w:rPr>
          <w:rFonts w:ascii="Palatino Linotype" w:hAnsi="Palatino Linotype" w:cs="Times New Roman"/>
          <w:sz w:val="20"/>
          <w:szCs w:val="20"/>
        </w:rPr>
        <w:t xml:space="preserve">Başta sim ağızlı kılıç (1 aded), kara kılıç (13 aded), tahta içinde sunkur sâde kılıç (1 aded), gergedân kabzalı silâhı zer-nişânlı Dımışkî Şam demir kılıç (1 aded), Demiri Şeyhanî sîm kılıç (1 aded), Sunkur-ı sîm silâhlı dipliği Dımışkî kılıç (1 aded), Sunkur sîm kılıç hazînedârdan alınan (1 aded), Demir Mısır kemeri sîm altın kılıç (1 aded), Sîm kemerli sîm kılıç (1 aded), köhne kılıç ağızlığı sîm (2 aded) kılıçları olmak üzere, sim şatır gaddaresi (3 aded), yeşim kabzalı sim gaddare (1 aded), altın kakma sim gaddare (1 aded), gergedan kabzalı sim gaddare (1 aded), hiştli sim gaddare (1 aded), Bağdad gaddaresi (1 aded), balık dişi kabzalı (1 aded), kını kadife kaplı sim gaddare (1 aded)’ye sahiptir. Minalı (1 aded) ve simli (4 aded), sırmalı (1 aded) topuzlara, köhne kaytani (4 aded), sim akfe (4 aded),  yeşim kabzalı altın (1 aded), sim tığ (1 aded), sim kınlı (1 aded) hançerlere ek olarak muhallefat listesinde olmayıp da satış listesinde karşımıza çıkan sim tığ hançer (1 aded)’i bulunmaktadır. </w:t>
      </w:r>
      <w:proofErr w:type="gramEnd"/>
      <w:r w:rsidRPr="00516F69">
        <w:rPr>
          <w:rFonts w:ascii="Palatino Linotype" w:hAnsi="Palatino Linotype" w:cs="Times New Roman"/>
          <w:sz w:val="20"/>
          <w:szCs w:val="20"/>
        </w:rPr>
        <w:t xml:space="preserve">Yine, yaldızlı bakır yedek (7 aded) ve heyzeran (3 aded) olan toplam 10 kalkana, yedekdaş (2 aded) ve kalkandaşa (6 aded), kargı mızrak (11 aded), polad mızrak (1 aded), demir </w:t>
      </w:r>
      <w:proofErr w:type="gramStart"/>
      <w:r w:rsidRPr="00516F69">
        <w:rPr>
          <w:rFonts w:ascii="Palatino Linotype" w:hAnsi="Palatino Linotype" w:cs="Times New Roman"/>
          <w:sz w:val="20"/>
          <w:szCs w:val="20"/>
        </w:rPr>
        <w:t>hişt</w:t>
      </w:r>
      <w:proofErr w:type="gramEnd"/>
      <w:r w:rsidRPr="00516F69">
        <w:rPr>
          <w:rFonts w:ascii="Palatino Linotype" w:hAnsi="Palatino Linotype" w:cs="Times New Roman"/>
          <w:sz w:val="20"/>
          <w:szCs w:val="20"/>
        </w:rPr>
        <w:t xml:space="preserve"> (3 aded), yeşim kabzalı altın bıçağa (1 aded), alay çavuşu çevgânına (1 aded), sîm çavuş çevgânına (2 aded), zerli piştova (1 aded), Macar tabancası kuburluğu (1 aded), sîm gaddre kemerine (adet belirtilmemiş), kılıç ve gaddare kemeri için sîm bağı (1 aded)’na da sahip olduğu görülmektedir. </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Zırhı (4 aded), "küllühû yü</w:t>
      </w:r>
      <w:r w:rsidRPr="00516F69">
        <w:rPr>
          <w:rFonts w:ascii="Sakkal Majalla" w:hAnsi="Sakkal Majalla" w:cs="Sakkal Majalla"/>
          <w:sz w:val="20"/>
          <w:szCs w:val="20"/>
        </w:rPr>
        <w:t>ʼ</w:t>
      </w:r>
      <w:r w:rsidRPr="00516F69">
        <w:rPr>
          <w:rFonts w:ascii="Palatino Linotype" w:hAnsi="Palatino Linotype" w:cs="Times New Roman"/>
          <w:sz w:val="20"/>
          <w:szCs w:val="20"/>
        </w:rPr>
        <w:t>min</w:t>
      </w:r>
      <w:r w:rsidRPr="00516F69">
        <w:rPr>
          <w:rFonts w:ascii="Palatino Linotype" w:hAnsi="Palatino Linotype" w:cs="Palatino Linotype"/>
          <w:sz w:val="20"/>
          <w:szCs w:val="20"/>
        </w:rPr>
        <w:t>û</w:t>
      </w:r>
      <w:r w:rsidRPr="00516F69">
        <w:rPr>
          <w:rFonts w:ascii="Palatino Linotype" w:hAnsi="Palatino Linotype" w:cs="Times New Roman"/>
          <w:sz w:val="20"/>
          <w:szCs w:val="20"/>
        </w:rPr>
        <w:t>" yazılı ve yazısız beyaz zırh gömleği (2 aded), özelliği belirtilmemiş zırh gömleği (1 aded),  simli zırhı (1 aded), sade zırh (10 aded), Zırh, donanmış (25 aded), muhallefat listesinde olmayıp da satış listesinde bulunan köhne zırh gömleği (10 aded), kolçak ve serbenekle donanmış zırh (13 aded),  kolçak (18 çift), altın kakma zer-nişanlı ve sim pullu kolçak (2 aded), bir teki gümüş kaplı kolçak (çift: 1 aded), kolçak elceki altun pullu (çift: 1 aded), elcek (4 çift)’</w:t>
      </w:r>
      <w:proofErr w:type="gramStart"/>
      <w:r w:rsidRPr="00516F69">
        <w:rPr>
          <w:rFonts w:ascii="Palatino Linotype" w:hAnsi="Palatino Linotype" w:cs="Times New Roman"/>
          <w:sz w:val="20"/>
          <w:szCs w:val="20"/>
        </w:rPr>
        <w:t>tir</w:t>
      </w:r>
      <w:proofErr w:type="gramEnd"/>
      <w:r w:rsidRPr="00516F69">
        <w:rPr>
          <w:rFonts w:ascii="Palatino Linotype" w:hAnsi="Palatino Linotype" w:cs="Times New Roman"/>
          <w:sz w:val="20"/>
          <w:szCs w:val="20"/>
        </w:rPr>
        <w:t>.</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Aynı zamanda, alay çavuşan, silahdar, çukadar, tahta, zer-baf, zincir-baf, som, elmaslı, yakutlu kesme, sırmalı ve sade gibi çok çeşitli özelliklerde ve değişik renklerde 22 adet kuşağıyla, 11 adet de şatır kuşağına sahip olduğu görülmektedir. </w:t>
      </w:r>
      <w:proofErr w:type="gramStart"/>
      <w:r w:rsidRPr="00516F69">
        <w:rPr>
          <w:rFonts w:ascii="Palatino Linotype" w:hAnsi="Palatino Linotype" w:cs="Times New Roman"/>
          <w:sz w:val="20"/>
          <w:szCs w:val="20"/>
        </w:rPr>
        <w:t>3 adet mataracılar tolgası, 6’sı köhne olmak üzere toplam 21 adet kemanı, 13 deste oku, 3 deste nişân oku, 9 deste tirkeş oku, 5 deste puta oku, 5 adet puta kandil oku bunlarla ilintili olarak sim kabaralı, sim kakma, alaca, kuburlu, sırmalı, köhne, sade özelliklere sahip bugün sadak dediğimiz 19 adet tirkeşe, bir mikdâr sîm taphûr ma‘a kuskun bâftelere, 2 çift Çerkezî’ye, al darâyî ile alaca tirkeş toktusuna, 1 adet harbe temrenine ve 3 adet kadife peykâniye sahip olduğu görülmektedir.</w:t>
      </w:r>
      <w:proofErr w:type="gramEnd"/>
    </w:p>
    <w:p w:rsidR="00516F69" w:rsidRPr="00516F69" w:rsidRDefault="00516F69" w:rsidP="001D47DA">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Muhallefat kaydındaki silah ve silahlara ait araçların yanında askerlerin barınmasını sağlayan çeşitli özelliklerde hayme (2 aded), çadır (21 aded) ve çergeler (9 aded) de kaydedilen eşyalar arasında bulunmaktadır.</w:t>
      </w:r>
    </w:p>
    <w:p w:rsidR="00516F69" w:rsidRPr="00C3258A" w:rsidRDefault="00C3258A" w:rsidP="00C3258A">
      <w:pPr>
        <w:spacing w:before="60" w:after="60" w:line="240" w:lineRule="auto"/>
        <w:ind w:left="57" w:firstLine="510"/>
        <w:jc w:val="both"/>
        <w:rPr>
          <w:rFonts w:ascii="Palatino Linotype" w:hAnsi="Palatino Linotype" w:cs="Times New Roman"/>
          <w:b/>
          <w:bCs/>
          <w:sz w:val="20"/>
          <w:szCs w:val="20"/>
        </w:rPr>
      </w:pPr>
      <w:r>
        <w:rPr>
          <w:rFonts w:ascii="Palatino Linotype" w:hAnsi="Palatino Linotype" w:cs="Times New Roman"/>
          <w:b/>
          <w:bCs/>
          <w:sz w:val="20"/>
          <w:szCs w:val="20"/>
        </w:rPr>
        <w:lastRenderedPageBreak/>
        <w:t>Köle ve Ca</w:t>
      </w:r>
      <w:r w:rsidRPr="00C3258A">
        <w:rPr>
          <w:rFonts w:ascii="Palatino Linotype" w:hAnsi="Palatino Linotype" w:cs="Times New Roman"/>
          <w:b/>
          <w:bCs/>
          <w:sz w:val="20"/>
          <w:szCs w:val="20"/>
        </w:rPr>
        <w:t>riyeler</w:t>
      </w:r>
    </w:p>
    <w:p w:rsidR="00516F69" w:rsidRPr="00516F69" w:rsidRDefault="00C3258A" w:rsidP="00C94572">
      <w:pPr>
        <w:spacing w:before="60" w:after="60" w:line="240" w:lineRule="auto"/>
        <w:ind w:left="57" w:firstLine="510"/>
        <w:jc w:val="both"/>
        <w:rPr>
          <w:rFonts w:ascii="Palatino Linotype" w:hAnsi="Palatino Linotype" w:cs="Times New Roman"/>
          <w:sz w:val="20"/>
          <w:szCs w:val="20"/>
        </w:rPr>
      </w:pPr>
      <w:r>
        <w:rPr>
          <w:rFonts w:ascii="Palatino Linotype" w:hAnsi="Palatino Linotype" w:cs="Times New Roman"/>
          <w:sz w:val="20"/>
          <w:szCs w:val="20"/>
        </w:rPr>
        <w:t xml:space="preserve">Köle ve cariyeler Osmanlı devletinde, dönemin </w:t>
      </w:r>
      <w:r w:rsidRPr="00C3258A">
        <w:rPr>
          <w:rFonts w:ascii="Palatino Linotype" w:hAnsi="Palatino Linotype" w:cs="Times New Roman"/>
          <w:sz w:val="20"/>
          <w:szCs w:val="20"/>
        </w:rPr>
        <w:t>mevki ve makam sahibi kişilerinin gücünün bir göstergesi</w:t>
      </w:r>
      <w:r>
        <w:rPr>
          <w:rFonts w:ascii="Palatino Linotype" w:hAnsi="Palatino Linotype" w:cs="Times New Roman"/>
          <w:sz w:val="20"/>
          <w:szCs w:val="20"/>
        </w:rPr>
        <w:t>dir</w:t>
      </w:r>
      <w:r w:rsidR="00B940D0">
        <w:rPr>
          <w:rFonts w:ascii="Palatino Linotype" w:hAnsi="Palatino Linotype" w:cs="Times New Roman"/>
          <w:sz w:val="20"/>
          <w:szCs w:val="20"/>
        </w:rPr>
        <w:t>.</w:t>
      </w:r>
      <w:r w:rsidR="00516F69" w:rsidRPr="00516F69">
        <w:rPr>
          <w:rFonts w:ascii="Palatino Linotype" w:hAnsi="Palatino Linotype" w:cs="Times New Roman"/>
          <w:sz w:val="20"/>
          <w:szCs w:val="20"/>
        </w:rPr>
        <w:t xml:space="preserve"> </w:t>
      </w:r>
      <w:r>
        <w:rPr>
          <w:rFonts w:ascii="Palatino Linotype" w:hAnsi="Palatino Linotype" w:cs="Times New Roman"/>
          <w:sz w:val="20"/>
          <w:szCs w:val="20"/>
        </w:rPr>
        <w:t>Ahmed Paşa ile aynı yıllarda Erzurum valisi olan Kara Mustafa Paşa’nın muhallefatında kayıtlı köle ve cariyelerin sayısı</w:t>
      </w:r>
      <w:r w:rsidR="00C94572">
        <w:rPr>
          <w:rStyle w:val="DipnotBavurusu"/>
          <w:rFonts w:ascii="Palatino Linotype" w:hAnsi="Palatino Linotype" w:cs="Times New Roman"/>
          <w:sz w:val="20"/>
          <w:szCs w:val="20"/>
        </w:rPr>
        <w:footnoteReference w:id="13"/>
      </w:r>
      <w:r>
        <w:rPr>
          <w:rFonts w:ascii="Palatino Linotype" w:hAnsi="Palatino Linotype" w:cs="Times New Roman"/>
          <w:sz w:val="20"/>
          <w:szCs w:val="20"/>
        </w:rPr>
        <w:t xml:space="preserve"> karşılaştırıldığı</w:t>
      </w:r>
      <w:r w:rsidR="00B940D0">
        <w:rPr>
          <w:rFonts w:ascii="Palatino Linotype" w:hAnsi="Palatino Linotype" w:cs="Times New Roman"/>
          <w:sz w:val="20"/>
          <w:szCs w:val="20"/>
        </w:rPr>
        <w:t>nda</w:t>
      </w:r>
      <w:r w:rsidR="00C94572">
        <w:rPr>
          <w:rFonts w:ascii="Palatino Linotype" w:hAnsi="Palatino Linotype" w:cs="Times New Roman"/>
          <w:sz w:val="20"/>
          <w:szCs w:val="20"/>
        </w:rPr>
        <w:t xml:space="preserve"> Bağdat Valisi </w:t>
      </w:r>
      <w:r w:rsidR="00B940D0">
        <w:rPr>
          <w:rFonts w:ascii="Palatino Linotype" w:hAnsi="Palatino Linotype" w:cs="Times New Roman"/>
          <w:sz w:val="20"/>
          <w:szCs w:val="20"/>
        </w:rPr>
        <w:t>Ahmed Paşa’</w:t>
      </w:r>
      <w:r w:rsidR="00C94572">
        <w:rPr>
          <w:rFonts w:ascii="Palatino Linotype" w:hAnsi="Palatino Linotype" w:cs="Times New Roman"/>
          <w:sz w:val="20"/>
          <w:szCs w:val="20"/>
        </w:rPr>
        <w:t>kilerin çok daha az olduğu görülmektedir. Paşa’nın muhallefat listesinde</w:t>
      </w:r>
      <w:r>
        <w:rPr>
          <w:rFonts w:ascii="Palatino Linotype" w:hAnsi="Palatino Linotype" w:cs="Times New Roman"/>
          <w:sz w:val="20"/>
          <w:szCs w:val="20"/>
        </w:rPr>
        <w:t xml:space="preserve"> </w:t>
      </w:r>
      <w:r w:rsidR="00516F69" w:rsidRPr="00516F69">
        <w:rPr>
          <w:rFonts w:ascii="Palatino Linotype" w:hAnsi="Palatino Linotype" w:cs="Times New Roman"/>
          <w:sz w:val="20"/>
          <w:szCs w:val="20"/>
        </w:rPr>
        <w:t>2 adet Gürcü câriyesi 1 adet de Gürcü Nemseli kölesi bulunmaktadır.</w:t>
      </w:r>
    </w:p>
    <w:p w:rsidR="00516F69" w:rsidRPr="00C94572" w:rsidRDefault="00516F69" w:rsidP="00C94572">
      <w:pPr>
        <w:spacing w:before="60" w:after="60" w:line="240" w:lineRule="auto"/>
        <w:ind w:left="57" w:firstLine="510"/>
        <w:jc w:val="both"/>
        <w:rPr>
          <w:rFonts w:ascii="Palatino Linotype" w:hAnsi="Palatino Linotype" w:cs="Times New Roman"/>
          <w:b/>
          <w:bCs/>
          <w:iCs/>
          <w:sz w:val="20"/>
          <w:szCs w:val="20"/>
        </w:rPr>
      </w:pPr>
      <w:r w:rsidRPr="00C94572">
        <w:rPr>
          <w:rFonts w:ascii="Palatino Linotype" w:hAnsi="Palatino Linotype" w:cs="Times New Roman"/>
          <w:b/>
          <w:bCs/>
          <w:iCs/>
          <w:sz w:val="20"/>
          <w:szCs w:val="20"/>
        </w:rPr>
        <w:t>Hayvanlar, Eyer ve Raht Takımları</w:t>
      </w:r>
    </w:p>
    <w:p w:rsidR="00516F69" w:rsidRPr="00516F69" w:rsidRDefault="00516F69" w:rsidP="008F44C5">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Muhallefat kayıtlarında</w:t>
      </w:r>
      <w:r w:rsidR="00C94572">
        <w:rPr>
          <w:rFonts w:ascii="Palatino Linotype" w:hAnsi="Palatino Linotype" w:cs="Times New Roman"/>
          <w:sz w:val="20"/>
          <w:szCs w:val="20"/>
        </w:rPr>
        <w:t xml:space="preserve"> rastlanan ve</w:t>
      </w:r>
      <w:r w:rsidRPr="00516F69">
        <w:rPr>
          <w:rFonts w:ascii="Palatino Linotype" w:hAnsi="Palatino Linotype" w:cs="Times New Roman"/>
          <w:sz w:val="20"/>
          <w:szCs w:val="20"/>
        </w:rPr>
        <w:t xml:space="preserve"> statüyü belirleyen diğer bir unsur da şüphesiz ki atlardır. Atlar o dönemin en önemli binekleri yani ulaşım araçlarıdır. Aynı zamanda savaş esnasında savaşın </w:t>
      </w:r>
      <w:r w:rsidR="00C94572">
        <w:rPr>
          <w:rFonts w:ascii="Palatino Linotype" w:hAnsi="Palatino Linotype" w:cs="Times New Roman"/>
          <w:sz w:val="20"/>
          <w:szCs w:val="20"/>
        </w:rPr>
        <w:t>gidişatını</w:t>
      </w:r>
      <w:r w:rsidRPr="00516F69">
        <w:rPr>
          <w:rFonts w:ascii="Palatino Linotype" w:hAnsi="Palatino Linotype" w:cs="Times New Roman"/>
          <w:sz w:val="20"/>
          <w:szCs w:val="20"/>
        </w:rPr>
        <w:t xml:space="preserve"> değiştiren hayvanlardır. A</w:t>
      </w:r>
      <w:r w:rsidR="008F44C5">
        <w:rPr>
          <w:rFonts w:ascii="Palatino Linotype" w:hAnsi="Palatino Linotype" w:cs="Times New Roman"/>
          <w:sz w:val="20"/>
          <w:szCs w:val="20"/>
        </w:rPr>
        <w:t>yrıca</w:t>
      </w:r>
      <w:r w:rsidRPr="00516F69">
        <w:rPr>
          <w:rFonts w:ascii="Palatino Linotype" w:hAnsi="Palatino Linotype" w:cs="Times New Roman"/>
          <w:sz w:val="20"/>
          <w:szCs w:val="20"/>
        </w:rPr>
        <w:t xml:space="preserve"> Türkler için son derece önemlidir</w:t>
      </w:r>
      <w:r w:rsidR="00C94572">
        <w:rPr>
          <w:rFonts w:ascii="Palatino Linotype" w:hAnsi="Palatino Linotype" w:cs="Times New Roman"/>
          <w:sz w:val="20"/>
          <w:szCs w:val="20"/>
        </w:rPr>
        <w:t xml:space="preserve"> ve</w:t>
      </w:r>
      <w:r w:rsidRPr="00516F69">
        <w:rPr>
          <w:rFonts w:ascii="Palatino Linotype" w:hAnsi="Palatino Linotype" w:cs="Times New Roman"/>
          <w:sz w:val="20"/>
          <w:szCs w:val="20"/>
        </w:rPr>
        <w:t xml:space="preserve"> zenginliğin de </w:t>
      </w:r>
      <w:r w:rsidR="00C94572">
        <w:rPr>
          <w:rFonts w:ascii="Palatino Linotype" w:hAnsi="Palatino Linotype" w:cs="Times New Roman"/>
          <w:sz w:val="20"/>
          <w:szCs w:val="20"/>
        </w:rPr>
        <w:t xml:space="preserve">göstergesidir. </w:t>
      </w:r>
    </w:p>
    <w:p w:rsidR="00516F69" w:rsidRPr="00516F69" w:rsidRDefault="00516F69" w:rsidP="00AA09D3">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Paşa’nın mevcut muhallefat kaydına göre sahip olduğu</w:t>
      </w:r>
      <w:r w:rsidR="00AA09D3">
        <w:rPr>
          <w:rFonts w:ascii="Palatino Linotype" w:hAnsi="Palatino Linotype" w:cs="Times New Roman"/>
          <w:sz w:val="20"/>
          <w:szCs w:val="20"/>
        </w:rPr>
        <w:t xml:space="preserve"> 29 atı </w:t>
      </w:r>
      <w:r w:rsidRPr="00516F69">
        <w:rPr>
          <w:rFonts w:ascii="Palatino Linotype" w:hAnsi="Palatino Linotype" w:cs="Times New Roman"/>
          <w:sz w:val="20"/>
          <w:szCs w:val="20"/>
        </w:rPr>
        <w:t>ve diğer hayvanları</w:t>
      </w:r>
      <w:r w:rsidR="00C94572">
        <w:rPr>
          <w:rFonts w:ascii="Palatino Linotype" w:hAnsi="Palatino Linotype" w:cs="Times New Roman"/>
          <w:sz w:val="20"/>
          <w:szCs w:val="20"/>
        </w:rPr>
        <w:t>:</w:t>
      </w:r>
      <w:r w:rsidRPr="00516F69">
        <w:rPr>
          <w:rFonts w:ascii="Palatino Linotype" w:hAnsi="Palatino Linotype" w:cs="Times New Roman"/>
          <w:sz w:val="20"/>
          <w:szCs w:val="20"/>
        </w:rPr>
        <w:t xml:space="preserve"> Selâm Ağası Ömer Ağa'nın verdiği kır at (1 re’s), Hüseyin Kethüdâ'nın verdiği kır at (1 re’s), Yusuf Efendi'nin verdiği kır ât (1 re’s), Dârü's-sa‘âde Ağası['nın] verdiği kır at (1 re’s), Kör Hüseyin Ağa'nın verdiği kır at (1 [re’s]), Berber Süleyman Bey'den gelen dahi kır at (1 re’s), Hüseyin Bey'den gelen kır at (1 re’s), Haleb mütesellimi verdiği kır at (1 re’s), Birecik dorusu at (1 re’s), </w:t>
      </w:r>
      <w:proofErr w:type="gramStart"/>
      <w:r w:rsidRPr="00516F69">
        <w:rPr>
          <w:rFonts w:ascii="Palatino Linotype" w:hAnsi="Palatino Linotype" w:cs="Times New Roman"/>
          <w:sz w:val="20"/>
          <w:szCs w:val="20"/>
        </w:rPr>
        <w:t>Çakal</w:t>
      </w:r>
      <w:proofErr w:type="gramEnd"/>
      <w:r w:rsidRPr="00516F69">
        <w:rPr>
          <w:rFonts w:ascii="Palatino Linotype" w:hAnsi="Palatino Linotype" w:cs="Times New Roman"/>
          <w:sz w:val="20"/>
          <w:szCs w:val="20"/>
        </w:rPr>
        <w:t xml:space="preserve"> dorusu at (1 re’s), Def‘a Yusuf Efendi'nin verdiği at (1 re’s), Abdullah Ağa'nın yağız âl at (1 re’s), Kör Hüseyin Ağa'nın verdiği âl at (1 [re’s]), Mehmed Ağa['nın] verdiği kır at (1 re’s), Cafer Ağa'nın [verdiği] yağız at (1 re’s), Yadlıoğlu'nun [verdiği] siyah kır tay (1 re’s), Kethüdâ beyin [verdiği] kula at (1 re’s), kürü kırı at (re’s: 1 aded), cankurtaran kır at (re’s: 1 aded), bâdlı kırı (re’s: 1 aded), kula at (re’s: 1 aded), sarây ağası eşbehi (re’s: 1 aded), kürü atı (re’s: 1 aded), çil dorusu (re’s: 1 aded), Zimâmdan gelen yağız kısrak (1 re’s), Siyah sakkā bârgîri (1 re’s) Canpoladoğlu'nun [verdiği] bârgîr sakkāya (1 re’s), Sakkā Veli âl bârgîri (1 re’s), Sakkānın çil bargiri (1 re’s), Deve (re’s: 8 aded), Katır (re’s: 8 aded).</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Yine atla ilgili olarak özelliklerine göre yaldızlı, sim ve bakır rikab (11 aded) bulunmakta. At rikab kushûn (5 aded), kushûn (1 aded) ve müst‘mel sim kushûn (3 aded), yaldızlı bakır üzengi (1 çift), sim, altın saplı sim ve sim kabzalı Tatar kamçısı (3 aded), kuburlu- zer-baf, polad yancıklar (13 çift), yancık sandığı (2 çift) ve yancık lifi (8 çift), sim ve kadife eğerler (14 aded) ile reşmeli ve reşmesiz olmak üzere haydari, çapkun, kısrak, sevadlı, sim rahtları (17 aded), Çerkezî kısrak rahtı (2 aded), sîm çapkun rahtı ma‘a kushûn (1 aded), raht kemeri (4 aded), sevâdlı sîm kemer-i raht (1 adede) yapılmış (5 aded) ve yapılmamış (5 aded) olarak tanımlanan at kolanları, dizgin (6 aded), harîr dizgin (3 aded), </w:t>
      </w:r>
      <w:proofErr w:type="gramStart"/>
      <w:r w:rsidRPr="00516F69">
        <w:rPr>
          <w:rFonts w:ascii="Palatino Linotype" w:hAnsi="Palatino Linotype" w:cs="Times New Roman"/>
          <w:sz w:val="20"/>
          <w:szCs w:val="20"/>
        </w:rPr>
        <w:t>deve tüyü</w:t>
      </w:r>
      <w:proofErr w:type="gramEnd"/>
      <w:r w:rsidRPr="00516F69">
        <w:rPr>
          <w:rFonts w:ascii="Palatino Linotype" w:hAnsi="Palatino Linotype" w:cs="Times New Roman"/>
          <w:sz w:val="20"/>
          <w:szCs w:val="20"/>
        </w:rPr>
        <w:t xml:space="preserve"> dizgin (1 aded), sîm pullu dizgin (1 aded), deve tüyü kolan (9 aded), zahme (1 çift), zahme şeriti (1 aded), sırma taphûrlar (4 aded), sof mahmûz (3 aded), meneviş çuka mahmûz (1 aded), teğelti (1 aded),tabl (5 aded),  tabl-bâz (2 aded), davulbâz-ı Acem (1 aded), sîm reşme (3 aded), sîm mataracı kemeri (2 aded) bulunmaktadır.  </w:t>
      </w:r>
    </w:p>
    <w:p w:rsidR="00516F69" w:rsidRPr="008F44C5" w:rsidRDefault="008F44C5" w:rsidP="00516F69">
      <w:pPr>
        <w:spacing w:before="60" w:after="60" w:line="240" w:lineRule="auto"/>
        <w:ind w:left="57" w:firstLine="510"/>
        <w:jc w:val="both"/>
        <w:rPr>
          <w:rFonts w:ascii="Palatino Linotype" w:hAnsi="Palatino Linotype" w:cs="Times New Roman"/>
          <w:b/>
          <w:bCs/>
          <w:iCs/>
          <w:sz w:val="20"/>
          <w:szCs w:val="20"/>
        </w:rPr>
      </w:pPr>
      <w:r w:rsidRPr="008F44C5">
        <w:rPr>
          <w:rFonts w:ascii="Palatino Linotype" w:hAnsi="Palatino Linotype" w:cs="Times New Roman"/>
          <w:b/>
          <w:bCs/>
          <w:iCs/>
          <w:sz w:val="20"/>
          <w:szCs w:val="20"/>
        </w:rPr>
        <w:t>Giysiler</w:t>
      </w:r>
    </w:p>
    <w:p w:rsidR="00DF3848" w:rsidRPr="00DF3848" w:rsidRDefault="00C767F2" w:rsidP="00DF3848">
      <w:pPr>
        <w:spacing w:before="60" w:after="60" w:line="240" w:lineRule="auto"/>
        <w:ind w:left="57" w:firstLine="510"/>
        <w:jc w:val="both"/>
        <w:rPr>
          <w:rFonts w:ascii="Palatino Linotype" w:hAnsi="Palatino Linotype" w:cs="Times New Roman"/>
          <w:sz w:val="20"/>
          <w:szCs w:val="20"/>
        </w:rPr>
      </w:pPr>
      <w:r>
        <w:rPr>
          <w:rFonts w:ascii="Palatino Linotype" w:hAnsi="Palatino Linotype" w:cs="Times New Roman"/>
          <w:sz w:val="20"/>
          <w:szCs w:val="20"/>
        </w:rPr>
        <w:t>Giysiler, Ahmed</w:t>
      </w:r>
      <w:r w:rsidR="00516F69" w:rsidRPr="00516F69">
        <w:rPr>
          <w:rFonts w:ascii="Palatino Linotype" w:hAnsi="Palatino Linotype" w:cs="Times New Roman"/>
          <w:sz w:val="20"/>
          <w:szCs w:val="20"/>
        </w:rPr>
        <w:t xml:space="preserve"> Paşa’nın muhallefatı arasında en fazla rastlanan eşyalarından</w:t>
      </w:r>
      <w:r>
        <w:rPr>
          <w:rFonts w:ascii="Palatino Linotype" w:hAnsi="Palatino Linotype" w:cs="Times New Roman"/>
          <w:sz w:val="20"/>
          <w:szCs w:val="20"/>
        </w:rPr>
        <w:t xml:space="preserve">dır. </w:t>
      </w:r>
      <w:r w:rsidR="00516F69" w:rsidRPr="00516F69">
        <w:rPr>
          <w:rFonts w:ascii="Palatino Linotype" w:hAnsi="Palatino Linotype" w:cs="Times New Roman"/>
          <w:sz w:val="20"/>
          <w:szCs w:val="20"/>
        </w:rPr>
        <w:t xml:space="preserve">Giysilerinin bu </w:t>
      </w:r>
      <w:r>
        <w:rPr>
          <w:rFonts w:ascii="Palatino Linotype" w:hAnsi="Palatino Linotype" w:cs="Times New Roman"/>
          <w:sz w:val="20"/>
          <w:szCs w:val="20"/>
        </w:rPr>
        <w:t>denli çok ve çeşitli</w:t>
      </w:r>
      <w:r w:rsidR="00516F69" w:rsidRPr="00516F69">
        <w:rPr>
          <w:rFonts w:ascii="Palatino Linotype" w:hAnsi="Palatino Linotype" w:cs="Times New Roman"/>
          <w:sz w:val="20"/>
          <w:szCs w:val="20"/>
        </w:rPr>
        <w:t xml:space="preserve"> olması </w:t>
      </w:r>
      <w:r>
        <w:rPr>
          <w:rFonts w:ascii="Palatino Linotype" w:hAnsi="Palatino Linotype" w:cs="Times New Roman"/>
          <w:sz w:val="20"/>
          <w:szCs w:val="20"/>
        </w:rPr>
        <w:t>onun</w:t>
      </w:r>
      <w:r w:rsidR="00516F69" w:rsidRPr="00516F69">
        <w:rPr>
          <w:rFonts w:ascii="Palatino Linotype" w:hAnsi="Palatino Linotype" w:cs="Times New Roman"/>
          <w:sz w:val="20"/>
          <w:szCs w:val="20"/>
        </w:rPr>
        <w:t xml:space="preserve"> zenginliğini göstermektedir. </w:t>
      </w:r>
      <w:r w:rsidR="00DF3848" w:rsidRPr="00DF3848">
        <w:rPr>
          <w:rFonts w:ascii="Palatino Linotype" w:hAnsi="Palatino Linotype" w:cs="Times New Roman"/>
          <w:sz w:val="20"/>
          <w:szCs w:val="20"/>
        </w:rPr>
        <w:t xml:space="preserve">Paşa’nın gardırobunun zenginliğinin yanında giysilere karşı ilgisinin olduğunu </w:t>
      </w:r>
      <w:r w:rsidR="00DF3848">
        <w:rPr>
          <w:rFonts w:ascii="Palatino Linotype" w:hAnsi="Palatino Linotype" w:cs="Times New Roman"/>
          <w:sz w:val="20"/>
          <w:szCs w:val="20"/>
        </w:rPr>
        <w:t xml:space="preserve">da </w:t>
      </w:r>
      <w:r w:rsidR="00DF3848" w:rsidRPr="00DF3848">
        <w:rPr>
          <w:rFonts w:ascii="Palatino Linotype" w:hAnsi="Palatino Linotype" w:cs="Times New Roman"/>
          <w:sz w:val="20"/>
          <w:szCs w:val="20"/>
        </w:rPr>
        <w:t xml:space="preserve">söyleyebiliriz. </w:t>
      </w:r>
      <w:r w:rsidR="00DF3848">
        <w:rPr>
          <w:rFonts w:ascii="Palatino Linotype" w:hAnsi="Palatino Linotype" w:cs="Times New Roman"/>
          <w:sz w:val="20"/>
          <w:szCs w:val="20"/>
        </w:rPr>
        <w:t>Aynı zamanda bu ilgi onun estetik anlayışının da göstergesidir. Paşa’nın muhallefat</w:t>
      </w:r>
      <w:r w:rsidR="00DF3848" w:rsidRPr="00DF3848">
        <w:rPr>
          <w:rFonts w:ascii="Palatino Linotype" w:hAnsi="Palatino Linotype" w:cs="Times New Roman"/>
          <w:sz w:val="20"/>
          <w:szCs w:val="20"/>
        </w:rPr>
        <w:t xml:space="preserve"> kayıtlarında Osmanlı’nın farklı </w:t>
      </w:r>
      <w:r w:rsidR="00DF3848">
        <w:rPr>
          <w:rFonts w:ascii="Palatino Linotype" w:hAnsi="Palatino Linotype" w:cs="Times New Roman"/>
          <w:sz w:val="20"/>
          <w:szCs w:val="20"/>
        </w:rPr>
        <w:t>bölgelerinde</w:t>
      </w:r>
      <w:r w:rsidR="00DF3848" w:rsidRPr="00DF3848">
        <w:rPr>
          <w:rFonts w:ascii="Palatino Linotype" w:hAnsi="Palatino Linotype" w:cs="Times New Roman"/>
          <w:sz w:val="20"/>
          <w:szCs w:val="20"/>
        </w:rPr>
        <w:t xml:space="preserve"> revaçta olan giysilerin </w:t>
      </w:r>
      <w:r w:rsidR="00DF3848">
        <w:rPr>
          <w:rFonts w:ascii="Palatino Linotype" w:hAnsi="Palatino Linotype" w:cs="Times New Roman"/>
          <w:sz w:val="20"/>
          <w:szCs w:val="20"/>
        </w:rPr>
        <w:t>bulunması</w:t>
      </w:r>
      <w:r w:rsidR="00DF3848" w:rsidRPr="00DF3848">
        <w:rPr>
          <w:rFonts w:ascii="Palatino Linotype" w:hAnsi="Palatino Linotype" w:cs="Times New Roman"/>
          <w:sz w:val="20"/>
          <w:szCs w:val="20"/>
        </w:rPr>
        <w:t xml:space="preserve"> bunu </w:t>
      </w:r>
      <w:r w:rsidR="00DF3848">
        <w:rPr>
          <w:rFonts w:ascii="Palatino Linotype" w:hAnsi="Palatino Linotype" w:cs="Times New Roman"/>
          <w:sz w:val="20"/>
          <w:szCs w:val="20"/>
        </w:rPr>
        <w:t xml:space="preserve">görüşü </w:t>
      </w:r>
      <w:r w:rsidR="00DF3848" w:rsidRPr="00DF3848">
        <w:rPr>
          <w:rFonts w:ascii="Palatino Linotype" w:hAnsi="Palatino Linotype" w:cs="Times New Roman"/>
          <w:sz w:val="20"/>
          <w:szCs w:val="20"/>
        </w:rPr>
        <w:t xml:space="preserve">destekler niteliktedir. </w:t>
      </w:r>
    </w:p>
    <w:p w:rsidR="00C767F2" w:rsidRDefault="00C767F2" w:rsidP="00C767F2">
      <w:pPr>
        <w:spacing w:before="60" w:after="60" w:line="240" w:lineRule="auto"/>
        <w:ind w:left="57" w:firstLine="510"/>
        <w:jc w:val="both"/>
        <w:rPr>
          <w:rFonts w:ascii="Palatino Linotype" w:hAnsi="Palatino Linotype" w:cs="Times New Roman"/>
          <w:sz w:val="20"/>
          <w:szCs w:val="20"/>
        </w:rPr>
      </w:pPr>
      <w:r>
        <w:rPr>
          <w:rFonts w:ascii="Palatino Linotype" w:hAnsi="Palatino Linotype" w:cs="Times New Roman"/>
          <w:sz w:val="20"/>
          <w:szCs w:val="20"/>
        </w:rPr>
        <w:t>Çalışmada, d</w:t>
      </w:r>
      <w:r w:rsidR="00516F69" w:rsidRPr="00516F69">
        <w:rPr>
          <w:rFonts w:ascii="Palatino Linotype" w:hAnsi="Palatino Linotype" w:cs="Times New Roman"/>
          <w:sz w:val="20"/>
          <w:szCs w:val="20"/>
        </w:rPr>
        <w:t xml:space="preserve">ışa giydiği üst giysiler kürk, kaftan, </w:t>
      </w:r>
      <w:r>
        <w:rPr>
          <w:rFonts w:ascii="Palatino Linotype" w:hAnsi="Palatino Linotype" w:cs="Times New Roman"/>
          <w:sz w:val="20"/>
          <w:szCs w:val="20"/>
        </w:rPr>
        <w:t>kapama, ferâce, abâ, kerrâke, başlıklar, g</w:t>
      </w:r>
      <w:r w:rsidRPr="00C767F2">
        <w:rPr>
          <w:rFonts w:ascii="Palatino Linotype" w:hAnsi="Palatino Linotype" w:cs="Times New Roman"/>
          <w:sz w:val="20"/>
          <w:szCs w:val="20"/>
        </w:rPr>
        <w:t>ömlek</w:t>
      </w:r>
      <w:r>
        <w:rPr>
          <w:rFonts w:ascii="Palatino Linotype" w:hAnsi="Palatino Linotype" w:cs="Times New Roman"/>
          <w:sz w:val="20"/>
          <w:szCs w:val="20"/>
        </w:rPr>
        <w:t xml:space="preserve">, </w:t>
      </w:r>
      <w:r w:rsidRPr="00C767F2">
        <w:rPr>
          <w:rFonts w:ascii="Palatino Linotype" w:hAnsi="Palatino Linotype" w:cs="Times New Roman"/>
          <w:sz w:val="20"/>
          <w:szCs w:val="20"/>
        </w:rPr>
        <w:t>ihram</w:t>
      </w:r>
      <w:r>
        <w:rPr>
          <w:rFonts w:ascii="Palatino Linotype" w:hAnsi="Palatino Linotype" w:cs="Times New Roman"/>
          <w:sz w:val="20"/>
          <w:szCs w:val="20"/>
        </w:rPr>
        <w:t xml:space="preserve">, </w:t>
      </w:r>
      <w:r w:rsidRPr="00C767F2">
        <w:rPr>
          <w:rFonts w:ascii="Palatino Linotype" w:hAnsi="Palatino Linotype" w:cs="Times New Roman"/>
          <w:sz w:val="20"/>
          <w:szCs w:val="20"/>
        </w:rPr>
        <w:t>hırka</w:t>
      </w:r>
      <w:r>
        <w:rPr>
          <w:rFonts w:ascii="Palatino Linotype" w:hAnsi="Palatino Linotype" w:cs="Times New Roman"/>
          <w:sz w:val="20"/>
          <w:szCs w:val="20"/>
        </w:rPr>
        <w:t xml:space="preserve">, </w:t>
      </w:r>
      <w:r w:rsidRPr="00C767F2">
        <w:rPr>
          <w:rFonts w:ascii="Palatino Linotype" w:hAnsi="Palatino Linotype" w:cs="Times New Roman"/>
          <w:sz w:val="20"/>
          <w:szCs w:val="20"/>
        </w:rPr>
        <w:t>entari</w:t>
      </w:r>
      <w:r>
        <w:rPr>
          <w:rFonts w:ascii="Palatino Linotype" w:hAnsi="Palatino Linotype" w:cs="Times New Roman"/>
          <w:sz w:val="20"/>
          <w:szCs w:val="20"/>
        </w:rPr>
        <w:t xml:space="preserve"> olarak ayrı başlıklarda, alta giyilenler ise</w:t>
      </w:r>
      <w:r w:rsidRPr="00516F69">
        <w:rPr>
          <w:rFonts w:ascii="Palatino Linotype" w:hAnsi="Palatino Linotype" w:cs="Times New Roman"/>
          <w:sz w:val="20"/>
          <w:szCs w:val="20"/>
        </w:rPr>
        <w:t xml:space="preserve"> şalvar</w:t>
      </w:r>
      <w:r>
        <w:rPr>
          <w:rFonts w:ascii="Palatino Linotype" w:hAnsi="Palatino Linotype" w:cs="Times New Roman"/>
          <w:sz w:val="20"/>
          <w:szCs w:val="20"/>
        </w:rPr>
        <w:t>,</w:t>
      </w:r>
      <w:r w:rsidRPr="00516F69">
        <w:rPr>
          <w:rFonts w:ascii="Palatino Linotype" w:hAnsi="Palatino Linotype" w:cs="Times New Roman"/>
          <w:sz w:val="20"/>
          <w:szCs w:val="20"/>
        </w:rPr>
        <w:t xml:space="preserve"> don </w:t>
      </w:r>
      <w:r>
        <w:rPr>
          <w:rFonts w:ascii="Palatino Linotype" w:hAnsi="Palatino Linotype" w:cs="Times New Roman"/>
          <w:sz w:val="20"/>
          <w:szCs w:val="20"/>
        </w:rPr>
        <w:t>ve</w:t>
      </w:r>
      <w:r w:rsidRPr="00516F69">
        <w:rPr>
          <w:rFonts w:ascii="Palatino Linotype" w:hAnsi="Palatino Linotype" w:cs="Times New Roman"/>
          <w:sz w:val="20"/>
          <w:szCs w:val="20"/>
        </w:rPr>
        <w:t xml:space="preserve"> bunları </w:t>
      </w:r>
      <w:r w:rsidRPr="00516F69">
        <w:rPr>
          <w:rFonts w:ascii="Palatino Linotype" w:hAnsi="Palatino Linotype" w:cs="Times New Roman"/>
          <w:sz w:val="20"/>
          <w:szCs w:val="20"/>
        </w:rPr>
        <w:lastRenderedPageBreak/>
        <w:t>bedenine tutturmak için kullanılan kuşak, kemerbend, uçkur gibi</w:t>
      </w:r>
      <w:r>
        <w:rPr>
          <w:rFonts w:ascii="Palatino Linotype" w:hAnsi="Palatino Linotype" w:cs="Times New Roman"/>
          <w:sz w:val="20"/>
          <w:szCs w:val="20"/>
        </w:rPr>
        <w:t xml:space="preserve"> kuşaklarla ayrı listelenmiştir. Çizme, çorap gibi eşyaları için de </w:t>
      </w:r>
      <w:r w:rsidRPr="000A7102">
        <w:rPr>
          <w:rFonts w:ascii="Palatino Linotype" w:hAnsi="Palatino Linotype" w:cs="Times New Roman"/>
          <w:i/>
          <w:iCs/>
          <w:sz w:val="20"/>
          <w:szCs w:val="20"/>
        </w:rPr>
        <w:t xml:space="preserve">diğer </w:t>
      </w:r>
      <w:r w:rsidR="000A7102" w:rsidRPr="000A7102">
        <w:rPr>
          <w:rFonts w:ascii="Palatino Linotype" w:hAnsi="Palatino Linotype" w:cs="Times New Roman"/>
          <w:i/>
          <w:iCs/>
          <w:sz w:val="20"/>
          <w:szCs w:val="20"/>
        </w:rPr>
        <w:t>giysiler</w:t>
      </w:r>
      <w:r w:rsidR="000A7102">
        <w:rPr>
          <w:rFonts w:ascii="Palatino Linotype" w:hAnsi="Palatino Linotype" w:cs="Times New Roman"/>
          <w:sz w:val="20"/>
          <w:szCs w:val="20"/>
        </w:rPr>
        <w:t xml:space="preserve"> başlığı altına kaydedilmişlerdir.</w:t>
      </w:r>
    </w:p>
    <w:p w:rsidR="00516F69" w:rsidRPr="00516F69" w:rsidRDefault="00516F69" w:rsidP="00516F69">
      <w:pPr>
        <w:spacing w:before="60" w:after="60" w:line="240" w:lineRule="auto"/>
        <w:ind w:left="57" w:firstLine="510"/>
        <w:jc w:val="both"/>
        <w:rPr>
          <w:rFonts w:ascii="Palatino Linotype" w:hAnsi="Palatino Linotype" w:cs="Times New Roman"/>
          <w:bCs/>
          <w:sz w:val="20"/>
          <w:szCs w:val="20"/>
        </w:rPr>
      </w:pPr>
      <w:r w:rsidRPr="00516F69">
        <w:rPr>
          <w:rFonts w:ascii="Palatino Linotype" w:hAnsi="Palatino Linotype" w:cs="Times New Roman"/>
          <w:bCs/>
          <w:i/>
          <w:sz w:val="20"/>
          <w:szCs w:val="20"/>
        </w:rPr>
        <w:t>K</w:t>
      </w:r>
      <w:r w:rsidRPr="00516F69">
        <w:rPr>
          <w:rFonts w:ascii="Palatino Linotype" w:hAnsi="Palatino Linotype" w:cs="Times New Roman"/>
          <w:bCs/>
          <w:i/>
          <w:iCs/>
          <w:sz w:val="20"/>
          <w:szCs w:val="20"/>
        </w:rPr>
        <w:t>ürkleri:</w:t>
      </w:r>
      <w:r w:rsidRPr="00516F69">
        <w:rPr>
          <w:rFonts w:ascii="Palatino Linotype" w:hAnsi="Palatino Linotype" w:cs="Times New Roman"/>
          <w:bCs/>
          <w:sz w:val="20"/>
          <w:szCs w:val="20"/>
        </w:rPr>
        <w:t xml:space="preserve"> </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Ahmed Paşa’nın sahip olduğu makam gereği muhallefatından birçok kürke sahip olduğu görülmektedir. Bunların çoğunun samur, tilki, kakum ve vaşak gibi hayvanların kürklerinden yapıldığı dikkat çekmektedir. Bazılarının ise çeşitli hayvan kürklerinden şal, kerrake ve çuka ferace üzerine kaplanarak hazırlandığı anlaşılmaktadır. </w:t>
      </w:r>
      <w:r w:rsidR="00FB3045">
        <w:rPr>
          <w:rFonts w:ascii="Palatino Linotype" w:hAnsi="Palatino Linotype" w:cs="Times New Roman"/>
          <w:sz w:val="20"/>
          <w:szCs w:val="20"/>
        </w:rPr>
        <w:t xml:space="preserve">Sahip olduğu kürklerinin sayısı 70 adettir. </w:t>
      </w:r>
      <w:r w:rsidRPr="00516F69">
        <w:rPr>
          <w:rFonts w:ascii="Palatino Linotype" w:hAnsi="Palatino Linotype" w:cs="Times New Roman"/>
          <w:sz w:val="20"/>
          <w:szCs w:val="20"/>
        </w:rPr>
        <w:t>Paşa’nın muhallefat kaydında bulunan boğaz ve beden kürkleri arasında sof kontoş (1 aded), boğazı şemmâm kürk (2 aded), nârencî şâla kaplu kafa serhaddî kürk (1 aded), yeşil çukaya kaplı vaşak kürk (1 aded), mavi şâla kaplı boğaz boylu kürk (1 aded), kakum kürk ( aded), sarı şala kaplı ve köhne şala kaplı kürk (2 aded), meneviş çukaya kaplı boğ</w:t>
      </w:r>
      <w:r w:rsidR="00DF3848">
        <w:rPr>
          <w:rFonts w:ascii="Palatino Linotype" w:hAnsi="Palatino Linotype" w:cs="Times New Roman"/>
          <w:sz w:val="20"/>
          <w:szCs w:val="20"/>
        </w:rPr>
        <w:t xml:space="preserve">az melluta kürk (1 aded), </w:t>
      </w:r>
      <w:proofErr w:type="gramStart"/>
      <w:r w:rsidR="00DF3848">
        <w:rPr>
          <w:rFonts w:ascii="Palatino Linotype" w:hAnsi="Palatino Linotype" w:cs="Times New Roman"/>
          <w:sz w:val="20"/>
          <w:szCs w:val="20"/>
        </w:rPr>
        <w:t xml:space="preserve">beyaz </w:t>
      </w:r>
      <w:r w:rsidRPr="00516F69">
        <w:rPr>
          <w:rFonts w:ascii="Palatino Linotype" w:hAnsi="Palatino Linotype" w:cs="Times New Roman"/>
          <w:sz w:val="20"/>
          <w:szCs w:val="20"/>
        </w:rPr>
        <w:t>tilki</w:t>
      </w:r>
      <w:proofErr w:type="gramEnd"/>
      <w:r w:rsidRPr="00516F69">
        <w:rPr>
          <w:rFonts w:ascii="Palatino Linotype" w:hAnsi="Palatino Linotype" w:cs="Times New Roman"/>
          <w:sz w:val="20"/>
          <w:szCs w:val="20"/>
        </w:rPr>
        <w:t xml:space="preserve"> gülgûn şâla kaplı (1 aded), mâi şâla kaplı boğaz kürk (1 aded), gülgûnî çuka ferâceye kaplı müsta‘mel sırtı semmûr kürk (1 aded), ayvagülü çuka ferâceye kaplı müsta‘mel sırtı semmur kürk (1 aded), beyaz çuka ferâceye kaplı müsta‘mel sırtı semmûr kürk (1 aded), meneviş çuka ferâceye kaplı sırtı semmûr kürk (1 aded), neftî çuka ferâceye kaplı müsta‘mel sırtı semmûr kürk (1 aded), mâi çuka ferâceye kaplı köhne kakum kürk (1 aded), turuncu şâl-ı serhaddîye kaplı müsta‘mel semmûr kafası kürk (1 aded), kırmızı şâl bedene kaplı müsta‘mel semmûr nâfesi beden kürk (1 aded), beyaz şâl beden kaplı müsta‘mel semmûr nâfesi beden kürk (1 aded), sarı şâl ferâceye kaplı köhne kakum kürk (1 aded), mâi sof ferâceye kaplı köhne kakum kürk (1 aded), yeşil sof kerrâkeye kaplı vaşak kürk (1 aded), meneviş çuka ferâceye kaplı müsta‘mel vaşak kürk (1 aded), sarı şâl serhaddî kaplı semmûr nâfesi kürk (1 aded), kırmızı şâla kaplı semmûr paçası beden (1 aded),  beyaz şâla kaplu semmûr paçası beden (1 aded), beyaz şâla kaplı beden-i kakum (1 aded), mavi çuka kaplı kakum (1 aded), turuncı şâla kaplı semmûr nâfesi sermedi (1 aded), Moskov şâla kaplı sermedi (1 aded), kırmızı boğaz-ı melluta (1 aded), on iki sîm düğmeli kırmızı sof-ı melluta (31 aded), Tüğsüz melluta 12 sim düğmeli yaldızlı (1 aded), kırmızı Kirman câmedârı (2 aded), köhne serhaddî sof (1 aded) ve beyaz çuka kaplı semmûr (1 aded) yer almaktadır. Ayrıca listede dîbâya kaplı semmûr zenâne kürk (1 aded) ve yine beyaz dibâya kaplı sırtı semmûr zenne kürkü (1 aded) de vardır.</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Kürklerle ilintili olarak kürk tahtaları ve yeşil, beyaz, nafe, diba kürk kapları ve müsta‘mel kürk bohçaları bulunmaktadır.</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i/>
          <w:iCs/>
          <w:sz w:val="20"/>
          <w:szCs w:val="20"/>
        </w:rPr>
        <w:t>Kaftanları:</w:t>
      </w:r>
    </w:p>
    <w:p w:rsidR="00516F69" w:rsidRPr="00516F69" w:rsidRDefault="00516F69" w:rsidP="00FB3045">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Paşa’nın üzerine giydiği elbise türlerinden bir diğeri de kaftanlardır. Kaftanlarının birçoğunun ipekten yapıldığı dikkat çekmektedir. Bunlar genellikle padişah tarafından iltifat gördükleri zaman kendilerine verilmiş olan üstlüklerdir (Dağlı, 2007, 150). Kayıtlarda ye</w:t>
      </w:r>
      <w:r w:rsidR="000A7102">
        <w:rPr>
          <w:rFonts w:ascii="Palatino Linotype" w:hAnsi="Palatino Linotype" w:cs="Times New Roman"/>
          <w:sz w:val="20"/>
          <w:szCs w:val="20"/>
        </w:rPr>
        <w:t xml:space="preserve">r alan </w:t>
      </w:r>
      <w:r w:rsidR="00FB3045">
        <w:rPr>
          <w:rFonts w:ascii="Palatino Linotype" w:hAnsi="Palatino Linotype" w:cs="Times New Roman"/>
          <w:sz w:val="20"/>
          <w:szCs w:val="20"/>
        </w:rPr>
        <w:t xml:space="preserve">kendisine ait </w:t>
      </w:r>
      <w:r w:rsidR="000A7102">
        <w:rPr>
          <w:rFonts w:ascii="Palatino Linotype" w:hAnsi="Palatino Linotype" w:cs="Times New Roman"/>
          <w:sz w:val="20"/>
          <w:szCs w:val="20"/>
        </w:rPr>
        <w:t xml:space="preserve">kaftanlarının </w:t>
      </w:r>
      <w:r w:rsidR="00FB3045">
        <w:rPr>
          <w:rFonts w:ascii="Palatino Linotype" w:hAnsi="Palatino Linotype" w:cs="Times New Roman"/>
          <w:sz w:val="20"/>
          <w:szCs w:val="20"/>
        </w:rPr>
        <w:t xml:space="preserve">sayısı 179 olup </w:t>
      </w:r>
      <w:r w:rsidR="000A7102">
        <w:rPr>
          <w:rFonts w:ascii="Palatino Linotype" w:hAnsi="Palatino Linotype" w:cs="Times New Roman"/>
          <w:sz w:val="20"/>
          <w:szCs w:val="20"/>
        </w:rPr>
        <w:t xml:space="preserve">çoğu </w:t>
      </w:r>
      <w:r w:rsidR="00FB3045">
        <w:rPr>
          <w:rFonts w:ascii="Palatino Linotype" w:hAnsi="Palatino Linotype" w:cs="Times New Roman"/>
          <w:sz w:val="20"/>
          <w:szCs w:val="20"/>
        </w:rPr>
        <w:t>zırh kaftanıdır.</w:t>
      </w:r>
      <w:r w:rsidRPr="00516F69">
        <w:rPr>
          <w:rFonts w:ascii="Palatino Linotype" w:hAnsi="Palatino Linotype" w:cs="Times New Roman"/>
          <w:sz w:val="20"/>
          <w:szCs w:val="20"/>
        </w:rPr>
        <w:t xml:space="preserve"> </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proofErr w:type="gramStart"/>
      <w:r w:rsidRPr="00516F69">
        <w:rPr>
          <w:rFonts w:ascii="Palatino Linotype" w:hAnsi="Palatino Linotype" w:cs="Times New Roman"/>
          <w:sz w:val="20"/>
          <w:szCs w:val="20"/>
        </w:rPr>
        <w:t>Kaftanları arasında, hilâlî hatâyi âl kaftan-ı müsta‘mel (1 aded), Darâyî kırmızı kaftan (1 aded), delibaşı gönüllü ağasının üst merre kaftanı (2 aded), hil‘at kaftanı (3 aded), elvân zırh kaftanı (79 aded), a</w:t>
      </w:r>
      <w:r w:rsidRPr="00516F69">
        <w:rPr>
          <w:rFonts w:ascii="Arial" w:hAnsi="Arial" w:cs="Arial"/>
          <w:sz w:val="20"/>
          <w:szCs w:val="20"/>
        </w:rPr>
        <w:t>ʻ</w:t>
      </w:r>
      <w:r w:rsidRPr="00516F69">
        <w:rPr>
          <w:rFonts w:ascii="Palatino Linotype" w:hAnsi="Palatino Linotype" w:cs="Times New Roman"/>
          <w:sz w:val="20"/>
          <w:szCs w:val="20"/>
        </w:rPr>
        <w:t>l</w:t>
      </w:r>
      <w:r w:rsidRPr="00516F69">
        <w:rPr>
          <w:rFonts w:ascii="Palatino Linotype" w:hAnsi="Palatino Linotype" w:cs="Palatino Linotype"/>
          <w:sz w:val="20"/>
          <w:szCs w:val="20"/>
        </w:rPr>
        <w:t>â</w:t>
      </w:r>
      <w:r w:rsidRPr="00516F69">
        <w:rPr>
          <w:rFonts w:ascii="Palatino Linotype" w:hAnsi="Palatino Linotype" w:cs="Times New Roman"/>
          <w:sz w:val="20"/>
          <w:szCs w:val="20"/>
        </w:rPr>
        <w:t xml:space="preserve"> hil‘at kaftanı (3 aded), köhne hil‘at kaftanı (3 aded), elvân kutnî zırh kaftanları (80 aded) ve kaftanlarla ilintili 7 aded altın kaftan çaprazı da vardır. </w:t>
      </w:r>
      <w:proofErr w:type="gramEnd"/>
      <w:r w:rsidRPr="00516F69">
        <w:rPr>
          <w:rFonts w:ascii="Palatino Linotype" w:hAnsi="Palatino Linotype" w:cs="Times New Roman"/>
          <w:sz w:val="20"/>
          <w:szCs w:val="20"/>
        </w:rPr>
        <w:t xml:space="preserve">Ayrıca </w:t>
      </w:r>
      <w:proofErr w:type="gramStart"/>
      <w:r w:rsidRPr="00516F69">
        <w:rPr>
          <w:rFonts w:ascii="Palatino Linotype" w:hAnsi="Palatino Linotype" w:cs="Times New Roman"/>
          <w:sz w:val="20"/>
          <w:szCs w:val="20"/>
        </w:rPr>
        <w:t>listede  1</w:t>
      </w:r>
      <w:proofErr w:type="gramEnd"/>
      <w:r w:rsidRPr="00516F69">
        <w:rPr>
          <w:rFonts w:ascii="Palatino Linotype" w:hAnsi="Palatino Linotype" w:cs="Times New Roman"/>
          <w:sz w:val="20"/>
          <w:szCs w:val="20"/>
        </w:rPr>
        <w:t xml:space="preserve"> adet al Hatâyi kaftan-ı zenâne, zenâne kaftanı-i dîba-i müsta‘mel (1 aded) ve 1 adet zenâne al zer-baft kaftân da yer almaktadır.</w:t>
      </w:r>
    </w:p>
    <w:p w:rsidR="00516F69" w:rsidRPr="00516F69" w:rsidRDefault="00516F69" w:rsidP="00516F69">
      <w:pPr>
        <w:spacing w:before="60" w:after="60" w:line="240" w:lineRule="auto"/>
        <w:ind w:left="57" w:firstLine="510"/>
        <w:jc w:val="both"/>
        <w:rPr>
          <w:rFonts w:ascii="Palatino Linotype" w:hAnsi="Palatino Linotype" w:cs="Times New Roman"/>
          <w:i/>
          <w:iCs/>
          <w:sz w:val="20"/>
          <w:szCs w:val="20"/>
        </w:rPr>
      </w:pPr>
      <w:r w:rsidRPr="00516F69">
        <w:rPr>
          <w:rFonts w:ascii="Palatino Linotype" w:hAnsi="Palatino Linotype" w:cs="Times New Roman"/>
          <w:i/>
          <w:iCs/>
          <w:sz w:val="20"/>
          <w:szCs w:val="20"/>
        </w:rPr>
        <w:t>Ferâceleri:</w:t>
      </w:r>
    </w:p>
    <w:p w:rsidR="00516F69" w:rsidRPr="00516F69" w:rsidRDefault="00516F69" w:rsidP="00FB3045">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Sadece kadınların kullandığı değil, eskiden bilhassa ilmiye sınıfındaki erkeklerin de giydikleri, kolları çok geniş ve yarık olan ve</w:t>
      </w:r>
      <w:r w:rsidR="00FB3045">
        <w:rPr>
          <w:rFonts w:ascii="Palatino Linotype" w:hAnsi="Palatino Linotype" w:cs="Times New Roman"/>
          <w:sz w:val="20"/>
          <w:szCs w:val="20"/>
        </w:rPr>
        <w:t xml:space="preserve"> de</w:t>
      </w:r>
      <w:r w:rsidRPr="00516F69">
        <w:rPr>
          <w:rFonts w:ascii="Palatino Linotype" w:hAnsi="Palatino Linotype" w:cs="Times New Roman"/>
          <w:sz w:val="20"/>
          <w:szCs w:val="20"/>
        </w:rPr>
        <w:t xml:space="preserve"> bir çeşit dış kıyafet sayılan Paşa’nın muhallefatında bulunan ferace</w:t>
      </w:r>
      <w:r w:rsidR="00FB3045">
        <w:rPr>
          <w:rFonts w:ascii="Palatino Linotype" w:hAnsi="Palatino Linotype" w:cs="Times New Roman"/>
          <w:sz w:val="20"/>
          <w:szCs w:val="20"/>
        </w:rPr>
        <w:t>leri 11 adettir.</w:t>
      </w:r>
      <w:r w:rsidRPr="00516F69">
        <w:rPr>
          <w:rFonts w:ascii="Palatino Linotype" w:hAnsi="Palatino Linotype" w:cs="Times New Roman"/>
          <w:sz w:val="20"/>
          <w:szCs w:val="20"/>
        </w:rPr>
        <w:t xml:space="preserve"> </w:t>
      </w:r>
      <w:proofErr w:type="gramStart"/>
      <w:r w:rsidR="00FB3045">
        <w:rPr>
          <w:rFonts w:ascii="Palatino Linotype" w:hAnsi="Palatino Linotype" w:cs="Times New Roman"/>
          <w:sz w:val="20"/>
          <w:szCs w:val="20"/>
        </w:rPr>
        <w:t>Ç</w:t>
      </w:r>
      <w:r w:rsidRPr="00516F69">
        <w:rPr>
          <w:rFonts w:ascii="Palatino Linotype" w:hAnsi="Palatino Linotype" w:cs="Times New Roman"/>
          <w:sz w:val="20"/>
          <w:szCs w:val="20"/>
        </w:rPr>
        <w:t>eşitleri şu şekildedir: Meneviş çuka sırt-ı semmur ferâce (1 aded), bir başka ferâce sırtı semmur (1 aded), mavi çukaya kaplı kakum ferâce (1 aded), vaşak kaplı meneviş ferâce (1 aded), beyaz, siyah, kırmızı ve mavi, cevzî sof ferâce (6 aded), mavi çuka ferâce (1 aded), 2 adet de müsta‘mel kapaması bulunmaktadır.</w:t>
      </w:r>
      <w:proofErr w:type="gramEnd"/>
    </w:p>
    <w:p w:rsidR="00516F69" w:rsidRPr="00516F69" w:rsidRDefault="00516F69" w:rsidP="00516F69">
      <w:pPr>
        <w:spacing w:before="60" w:after="60" w:line="240" w:lineRule="auto"/>
        <w:ind w:left="57" w:firstLine="510"/>
        <w:jc w:val="both"/>
        <w:rPr>
          <w:rFonts w:ascii="Palatino Linotype" w:hAnsi="Palatino Linotype" w:cs="Times New Roman"/>
          <w:i/>
          <w:iCs/>
          <w:sz w:val="20"/>
          <w:szCs w:val="20"/>
        </w:rPr>
      </w:pPr>
      <w:r w:rsidRPr="00516F69">
        <w:rPr>
          <w:rFonts w:ascii="Palatino Linotype" w:hAnsi="Palatino Linotype" w:cs="Times New Roman"/>
          <w:i/>
          <w:iCs/>
          <w:sz w:val="20"/>
          <w:szCs w:val="20"/>
        </w:rPr>
        <w:lastRenderedPageBreak/>
        <w:t>Abâ ve Kerrâke:</w:t>
      </w:r>
    </w:p>
    <w:p w:rsidR="00516F69" w:rsidRPr="00516F69" w:rsidRDefault="00516F69" w:rsidP="00E00BDC">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Paşa’nın</w:t>
      </w:r>
      <w:r w:rsidR="00FB3045">
        <w:rPr>
          <w:rFonts w:ascii="Palatino Linotype" w:hAnsi="Palatino Linotype" w:cs="Times New Roman"/>
          <w:sz w:val="20"/>
          <w:szCs w:val="20"/>
        </w:rPr>
        <w:t xml:space="preserve"> bu kalemde toplam 19 adet giysisi bulunmaktadır. </w:t>
      </w:r>
      <w:proofErr w:type="gramStart"/>
      <w:r w:rsidRPr="00516F69">
        <w:rPr>
          <w:rFonts w:ascii="Palatino Linotype" w:hAnsi="Palatino Linotype" w:cs="Times New Roman"/>
          <w:sz w:val="20"/>
          <w:szCs w:val="20"/>
        </w:rPr>
        <w:t xml:space="preserve">1’er adet kırmızı, kırmızı sof saçaklı, alaca, cevzî, cevzî köhne sof, astâr-ı sebz-i köhne-i meneviş sof, çeşm-i bülbül astârlı cevzî, abâları, </w:t>
      </w:r>
      <w:r w:rsidR="00FB3045">
        <w:rPr>
          <w:rFonts w:ascii="Palatino Linotype" w:hAnsi="Palatino Linotype" w:cs="Times New Roman"/>
          <w:sz w:val="20"/>
          <w:szCs w:val="20"/>
        </w:rPr>
        <w:t xml:space="preserve">2 adet </w:t>
      </w:r>
      <w:r w:rsidRPr="00516F69">
        <w:rPr>
          <w:rFonts w:ascii="Palatino Linotype" w:hAnsi="Palatino Linotype" w:cs="Times New Roman"/>
          <w:sz w:val="20"/>
          <w:szCs w:val="20"/>
        </w:rPr>
        <w:t xml:space="preserve">köhne meneviş sof abâ, 3’ü som 6 adet abâyî ve bununla ilintili olarak </w:t>
      </w:r>
      <w:r w:rsidR="00FB3045">
        <w:rPr>
          <w:rFonts w:ascii="Palatino Linotype" w:hAnsi="Palatino Linotype" w:cs="Times New Roman"/>
          <w:sz w:val="20"/>
          <w:szCs w:val="20"/>
        </w:rPr>
        <w:t>1 adet abâyî boğasi</w:t>
      </w:r>
      <w:r w:rsidRPr="00516F69">
        <w:rPr>
          <w:rFonts w:ascii="Palatino Linotype" w:hAnsi="Palatino Linotype" w:cs="Times New Roman"/>
          <w:sz w:val="20"/>
          <w:szCs w:val="20"/>
        </w:rPr>
        <w:t>, 1’i çaprazıyla birlikte Acem yapımı 4 adet abâ hurcu ile 2 adet sâde ibrişim kerrâke, ibrişim hurcu ile birliktedir.</w:t>
      </w:r>
      <w:proofErr w:type="gramEnd"/>
    </w:p>
    <w:p w:rsidR="00516F69" w:rsidRPr="00516F69" w:rsidRDefault="00516F69" w:rsidP="00516F69">
      <w:pPr>
        <w:spacing w:before="60" w:after="60" w:line="240" w:lineRule="auto"/>
        <w:ind w:left="57" w:firstLine="510"/>
        <w:jc w:val="both"/>
        <w:rPr>
          <w:rFonts w:ascii="Palatino Linotype" w:hAnsi="Palatino Linotype" w:cs="Times New Roman"/>
          <w:i/>
          <w:iCs/>
          <w:sz w:val="20"/>
          <w:szCs w:val="20"/>
        </w:rPr>
      </w:pPr>
      <w:r w:rsidRPr="00516F69">
        <w:rPr>
          <w:rFonts w:ascii="Palatino Linotype" w:hAnsi="Palatino Linotype" w:cs="Times New Roman"/>
          <w:i/>
          <w:iCs/>
          <w:sz w:val="20"/>
          <w:szCs w:val="20"/>
        </w:rPr>
        <w:t>Başlıkları:</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Ahmed Paşa’ya ait muhallefat kaydında giysiler arasında sayabileceğimiz bir diğer dikkat çeken kategori de başlıklardır. Başlıklardan bir kısmı Osmanlı paşalarının rütbelerine göre sahip oldukları kavuk ve bu kavukların üzerine sarılan destarlardır. Yine savaş meydanlarında başa isabet edecek kılıç vs. darbelerinden korumak için giyilen miğfer tarzı zırh başlıklarıdır.</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proofErr w:type="gramStart"/>
      <w:r w:rsidRPr="00516F69">
        <w:rPr>
          <w:rFonts w:ascii="Palatino Linotype" w:hAnsi="Palatino Linotype" w:cs="Times New Roman"/>
          <w:sz w:val="20"/>
          <w:szCs w:val="20"/>
        </w:rPr>
        <w:t xml:space="preserve">Kayıtlarda hezârî, hünkârî, tensûh, cîre, köse, yek-sere, çûnî olarak bilinen toplam 39 adet destârı, 1 adet kellepûşu, 13 adet çelengi, 40 adet cire, köse, hünkârî, çûnî, telli ve hezârî zerli Özbek, olarak isimlendirilen sarıklara, 1 adet sarık örtüsüne, 1 adet sarı zerli ser-bende, silhdâr, çukadâr, mataracı, tüfekci ve tuğuyla beraber bulunan 9 adet üsküfe, 1 adet Frengî sırça sorguça, 2 adet boyama deli gönüllü ağaları tacına, 2 adet boyama deli kalpağına, 22 adet serbeneke, 1 adet yapuk ve 2 adet siyah poşuya rastlanmıştır. </w:t>
      </w:r>
      <w:proofErr w:type="gramEnd"/>
      <w:r w:rsidRPr="00516F69">
        <w:rPr>
          <w:rFonts w:ascii="Palatino Linotype" w:hAnsi="Palatino Linotype" w:cs="Times New Roman"/>
          <w:sz w:val="20"/>
          <w:szCs w:val="20"/>
        </w:rPr>
        <w:t>Ayrıca listede 3 adet sırmalı dülbend örtüsü ile yine biri kılabdânlı 2 adet dülbend örtüsü yer almaktadır.</w:t>
      </w:r>
    </w:p>
    <w:p w:rsidR="00516F69" w:rsidRPr="00516F69" w:rsidRDefault="00516F69" w:rsidP="00516F69">
      <w:pPr>
        <w:spacing w:before="60" w:after="60" w:line="240" w:lineRule="auto"/>
        <w:ind w:left="57" w:firstLine="510"/>
        <w:jc w:val="both"/>
        <w:rPr>
          <w:rFonts w:ascii="Palatino Linotype" w:hAnsi="Palatino Linotype" w:cs="Times New Roman"/>
          <w:i/>
          <w:iCs/>
          <w:sz w:val="20"/>
          <w:szCs w:val="20"/>
        </w:rPr>
      </w:pPr>
      <w:r w:rsidRPr="00516F69">
        <w:rPr>
          <w:rFonts w:ascii="Palatino Linotype" w:hAnsi="Palatino Linotype" w:cs="Times New Roman"/>
          <w:i/>
          <w:iCs/>
          <w:sz w:val="20"/>
          <w:szCs w:val="20"/>
        </w:rPr>
        <w:t>Gömlek -ihram-hırka-entarileri:</w:t>
      </w:r>
    </w:p>
    <w:p w:rsidR="00516F69" w:rsidRPr="00516F69" w:rsidRDefault="00516F69" w:rsidP="00DF3848">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Üst giysileri arasında gömlek, mintan, </w:t>
      </w:r>
      <w:proofErr w:type="gramStart"/>
      <w:r w:rsidRPr="00516F69">
        <w:rPr>
          <w:rFonts w:ascii="Palatino Linotype" w:hAnsi="Palatino Linotype" w:cs="Times New Roman"/>
          <w:sz w:val="20"/>
          <w:szCs w:val="20"/>
        </w:rPr>
        <w:t>ihram,</w:t>
      </w:r>
      <w:proofErr w:type="gramEnd"/>
      <w:r w:rsidRPr="00516F69">
        <w:rPr>
          <w:rFonts w:ascii="Palatino Linotype" w:hAnsi="Palatino Linotype" w:cs="Times New Roman"/>
          <w:sz w:val="20"/>
          <w:szCs w:val="20"/>
        </w:rPr>
        <w:t xml:space="preserve"> ve entari denilen giysileri de vardır. Bunlar arasında en dikkat çekeni Ahmed Paşa’nın altın gömlekleridir. 7 adet altın gömleği bulunmaktadır ki bu gömlek</w:t>
      </w:r>
      <w:r w:rsidR="00DF3848">
        <w:rPr>
          <w:rFonts w:ascii="Palatino Linotype" w:hAnsi="Palatino Linotype" w:cs="Times New Roman"/>
          <w:sz w:val="20"/>
          <w:szCs w:val="20"/>
        </w:rPr>
        <w:t>lerde</w:t>
      </w:r>
      <w:r w:rsidRPr="00516F69">
        <w:rPr>
          <w:rFonts w:ascii="Palatino Linotype" w:hAnsi="Palatino Linotype" w:cs="Times New Roman"/>
          <w:sz w:val="20"/>
          <w:szCs w:val="20"/>
        </w:rPr>
        <w:t xml:space="preserve"> 2000 şerîfî, Üngürüz (Macar) 4000 ve 1000 adet yaldız olmak üzere toplam 7000 altın kullanılmıştır. </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Listede 70 adet özellikleri belirtilmemiş olan gömleği ve 73 adet deli gömleği mevcuttur. Ayrıca tüylü ve tüysüz 1’er adet Cezayir ihrâmı, 2 adet zıbunı vardır. 2 adet silahdâr ve çukadâr hırkası ile anteri olarak ifade edilen çavuş, alaca, beyaz, köhne, telli sûsî, kutni, diba, dibâ kantura, zerbaft özelliklerine sahip 85 adet entarisi bulunmaktadır. </w:t>
      </w:r>
    </w:p>
    <w:p w:rsidR="00516F69" w:rsidRPr="00516F69" w:rsidRDefault="00516F69" w:rsidP="00516F69">
      <w:pPr>
        <w:spacing w:before="60" w:after="60" w:line="240" w:lineRule="auto"/>
        <w:ind w:left="57" w:firstLine="510"/>
        <w:jc w:val="both"/>
        <w:rPr>
          <w:rFonts w:ascii="Palatino Linotype" w:hAnsi="Palatino Linotype" w:cs="Times New Roman"/>
          <w:i/>
          <w:iCs/>
          <w:sz w:val="20"/>
          <w:szCs w:val="20"/>
        </w:rPr>
      </w:pPr>
      <w:r w:rsidRPr="00516F69">
        <w:rPr>
          <w:rFonts w:ascii="Palatino Linotype" w:hAnsi="Palatino Linotype" w:cs="Times New Roman"/>
          <w:i/>
          <w:iCs/>
          <w:sz w:val="20"/>
          <w:szCs w:val="20"/>
        </w:rPr>
        <w:t>Alta giyilen giysileri:</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Muhallefat kayıtlarında yer alan diğer giysileri arasında şalvar gibi dışa, don gibi içe giyilen alt giysileri ile bunları bedenine tutturmak için kullanılan kuşak, kemerbend, uçkur gibi isimlerle kaydedilen çeşitli özelliklere sahip kuşakları vardır.</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proofErr w:type="gramStart"/>
      <w:r w:rsidRPr="00516F69">
        <w:rPr>
          <w:rFonts w:ascii="Palatino Linotype" w:hAnsi="Palatino Linotype" w:cs="Times New Roman"/>
          <w:sz w:val="20"/>
          <w:szCs w:val="20"/>
        </w:rPr>
        <w:t xml:space="preserve">Türlerine göre kadife, dîbâ, köhne, beyaz, müsta‘mel, silahdâr, çukadâr ve çavuşlar olarak belirtilen 18 adet şalvara, darâyî çentiyân-ı müsta‘mel olarak kaydedilmiş 1 adet daha şalvara, bu şalvarları tutturmak için de 7 adet Acem, zerli (aba kuşağı) ve sîm çavuş kuşağına, 2 adet yapuka, 1 adet müsta‘mel kırmızı yapuka ve 9 aded şal kemer-bendine, 1adet beyaz dikme sırmalı toplam 70 adet uçkura 59 adet de dona sahiptir. </w:t>
      </w:r>
      <w:proofErr w:type="gramEnd"/>
      <w:r w:rsidRPr="00516F69">
        <w:rPr>
          <w:rFonts w:ascii="Palatino Linotype" w:hAnsi="Palatino Linotype" w:cs="Times New Roman"/>
          <w:sz w:val="20"/>
          <w:szCs w:val="20"/>
        </w:rPr>
        <w:t>Ayrıca bu listede 2 adet sarı merre çentiyân, 2 adet de sarı atlas çentiyân olarak kaydedilen kadın şalvarları da yer almıştır.</w:t>
      </w:r>
    </w:p>
    <w:p w:rsidR="00516F69" w:rsidRPr="00516F69" w:rsidRDefault="00516F69" w:rsidP="00516F69">
      <w:pPr>
        <w:spacing w:before="60" w:after="60" w:line="240" w:lineRule="auto"/>
        <w:ind w:left="57" w:firstLine="510"/>
        <w:jc w:val="both"/>
        <w:rPr>
          <w:rFonts w:ascii="Palatino Linotype" w:hAnsi="Palatino Linotype" w:cs="Times New Roman"/>
          <w:i/>
          <w:sz w:val="20"/>
          <w:szCs w:val="20"/>
        </w:rPr>
      </w:pPr>
      <w:r w:rsidRPr="00516F69">
        <w:rPr>
          <w:rFonts w:ascii="Palatino Linotype" w:hAnsi="Palatino Linotype" w:cs="Times New Roman"/>
          <w:i/>
          <w:sz w:val="20"/>
          <w:szCs w:val="20"/>
        </w:rPr>
        <w:t>Diğer giysiler:</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proofErr w:type="gramStart"/>
      <w:r w:rsidRPr="00516F69">
        <w:rPr>
          <w:rFonts w:ascii="Palatino Linotype" w:hAnsi="Palatino Linotype" w:cs="Times New Roman"/>
          <w:sz w:val="20"/>
          <w:szCs w:val="20"/>
        </w:rPr>
        <w:t xml:space="preserve">Ahmed Paşa’nın muhallefat listesinde yer alan giysilerinin yanı sıra 11 çift çizmesi, 1 çift mest papucu, çorab (7 aded), beyaz çorab (6 çift), 1 adet çuka dolama, 1’i kırmızı, 3’ü müsta‘mel 4 adet sof çamaşırı, 45 adet elvân, elvân buhûr, arka, Kirmanî, beyaz, yeşil, kırmızı Lahorî, beyaz Lahorî, boyalı câmaver, alaca câmaver, müsta‘mel arka, bayraklı Bağdad gibi çok çeşitli şalları, 2 adet elvan ve kabaca boğasileri, sîm bâzû-bendi, 24 adet Bağdad-işi serbenek şâlı ve 2 adet kürksüz bez beden de yer almıştır. </w:t>
      </w:r>
      <w:proofErr w:type="gramEnd"/>
      <w:r w:rsidRPr="00516F69">
        <w:rPr>
          <w:rFonts w:ascii="Palatino Linotype" w:hAnsi="Palatino Linotype" w:cs="Times New Roman"/>
          <w:sz w:val="20"/>
          <w:szCs w:val="20"/>
        </w:rPr>
        <w:t>Ayrıca listede zenâneye mahsûs sırma peçe ve şemse yer almaktadır.</w:t>
      </w:r>
    </w:p>
    <w:p w:rsidR="00516F69" w:rsidRPr="000A7102" w:rsidRDefault="00516F69" w:rsidP="00516F69">
      <w:pPr>
        <w:spacing w:before="60" w:after="60" w:line="240" w:lineRule="auto"/>
        <w:ind w:left="57" w:firstLine="510"/>
        <w:jc w:val="both"/>
        <w:rPr>
          <w:rFonts w:ascii="Palatino Linotype" w:hAnsi="Palatino Linotype" w:cs="Times New Roman"/>
          <w:b/>
          <w:bCs/>
          <w:sz w:val="20"/>
          <w:szCs w:val="20"/>
        </w:rPr>
      </w:pPr>
      <w:r w:rsidRPr="000A7102">
        <w:rPr>
          <w:rFonts w:ascii="Palatino Linotype" w:hAnsi="Palatino Linotype" w:cs="Times New Roman"/>
          <w:b/>
          <w:bCs/>
          <w:sz w:val="20"/>
          <w:szCs w:val="20"/>
        </w:rPr>
        <w:t>Ev Eşyaları</w:t>
      </w:r>
    </w:p>
    <w:p w:rsidR="000A7102" w:rsidRDefault="00516F69" w:rsidP="000A7102">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lastRenderedPageBreak/>
        <w:t>Ahmed Paşa’nın muhallefat kaydında</w:t>
      </w:r>
      <w:r w:rsidR="000A7102">
        <w:rPr>
          <w:rFonts w:ascii="Palatino Linotype" w:hAnsi="Palatino Linotype" w:cs="Times New Roman"/>
          <w:sz w:val="20"/>
          <w:szCs w:val="20"/>
        </w:rPr>
        <w:t xml:space="preserve"> en fazla görülen eşyalardan biri de ev eşyala</w:t>
      </w:r>
      <w:r w:rsidR="001410BF">
        <w:rPr>
          <w:rFonts w:ascii="Palatino Linotype" w:hAnsi="Palatino Linotype" w:cs="Times New Roman"/>
          <w:sz w:val="20"/>
          <w:szCs w:val="20"/>
        </w:rPr>
        <w:t>rıdır. Bunların sayıları ve özelliklerine göre,</w:t>
      </w:r>
      <w:r w:rsidR="000A7102">
        <w:rPr>
          <w:rFonts w:ascii="Palatino Linotype" w:hAnsi="Palatino Linotype" w:cs="Times New Roman"/>
          <w:sz w:val="20"/>
          <w:szCs w:val="20"/>
        </w:rPr>
        <w:t xml:space="preserve"> </w:t>
      </w:r>
      <w:r w:rsidRPr="00516F69">
        <w:rPr>
          <w:rFonts w:ascii="Palatino Linotype" w:hAnsi="Palatino Linotype" w:cs="Times New Roman"/>
          <w:sz w:val="20"/>
          <w:szCs w:val="20"/>
        </w:rPr>
        <w:t xml:space="preserve">seccadeleri, </w:t>
      </w:r>
      <w:r w:rsidR="000A7102">
        <w:rPr>
          <w:rFonts w:ascii="Palatino Linotype" w:hAnsi="Palatino Linotype" w:cs="Times New Roman"/>
          <w:sz w:val="20"/>
          <w:szCs w:val="20"/>
        </w:rPr>
        <w:t>oturakları</w:t>
      </w:r>
      <w:r w:rsidRPr="00516F69">
        <w:rPr>
          <w:rFonts w:ascii="Palatino Linotype" w:hAnsi="Palatino Linotype" w:cs="Times New Roman"/>
          <w:sz w:val="20"/>
          <w:szCs w:val="20"/>
        </w:rPr>
        <w:t>, halı ve kilimleri,</w:t>
      </w:r>
      <w:r w:rsidR="000A7102">
        <w:rPr>
          <w:rFonts w:ascii="Palatino Linotype" w:hAnsi="Palatino Linotype" w:cs="Times New Roman"/>
          <w:sz w:val="20"/>
          <w:szCs w:val="20"/>
        </w:rPr>
        <w:t xml:space="preserve"> çeşitli kumaş ve bezleri, p</w:t>
      </w:r>
      <w:r w:rsidR="000A7102" w:rsidRPr="000A7102">
        <w:rPr>
          <w:rFonts w:ascii="Palatino Linotype" w:hAnsi="Palatino Linotype" w:cs="Times New Roman"/>
          <w:sz w:val="20"/>
          <w:szCs w:val="20"/>
        </w:rPr>
        <w:t>eşkir</w:t>
      </w:r>
      <w:r w:rsidR="000A7102">
        <w:rPr>
          <w:rFonts w:ascii="Palatino Linotype" w:hAnsi="Palatino Linotype" w:cs="Times New Roman"/>
          <w:sz w:val="20"/>
          <w:szCs w:val="20"/>
        </w:rPr>
        <w:t>,</w:t>
      </w:r>
      <w:r w:rsidR="000A7102" w:rsidRPr="000A7102">
        <w:rPr>
          <w:rFonts w:ascii="Palatino Linotype" w:hAnsi="Palatino Linotype" w:cs="Times New Roman"/>
          <w:sz w:val="20"/>
          <w:szCs w:val="20"/>
        </w:rPr>
        <w:t xml:space="preserve"> peştemal ve makrameleri</w:t>
      </w:r>
      <w:r w:rsidR="000A7102">
        <w:rPr>
          <w:rFonts w:ascii="Palatino Linotype" w:hAnsi="Palatino Linotype" w:cs="Times New Roman"/>
          <w:sz w:val="20"/>
          <w:szCs w:val="20"/>
        </w:rPr>
        <w:t>, e</w:t>
      </w:r>
      <w:r w:rsidR="000A7102" w:rsidRPr="000A7102">
        <w:rPr>
          <w:rFonts w:ascii="Palatino Linotype" w:hAnsi="Palatino Linotype" w:cs="Times New Roman"/>
          <w:sz w:val="20"/>
          <w:szCs w:val="20"/>
        </w:rPr>
        <w:t>şya saklamaya yarayan araçları</w:t>
      </w:r>
      <w:r w:rsidR="000A7102">
        <w:rPr>
          <w:rFonts w:ascii="Palatino Linotype" w:hAnsi="Palatino Linotype" w:cs="Times New Roman"/>
          <w:sz w:val="20"/>
          <w:szCs w:val="20"/>
        </w:rPr>
        <w:t xml:space="preserve">, </w:t>
      </w:r>
      <w:r w:rsidR="001410BF">
        <w:rPr>
          <w:rFonts w:ascii="Palatino Linotype" w:hAnsi="Palatino Linotype" w:cs="Times New Roman"/>
          <w:sz w:val="20"/>
          <w:szCs w:val="20"/>
        </w:rPr>
        <w:t>y</w:t>
      </w:r>
      <w:r w:rsidR="000A7102" w:rsidRPr="000A7102">
        <w:rPr>
          <w:rFonts w:ascii="Palatino Linotype" w:hAnsi="Palatino Linotype" w:cs="Times New Roman"/>
          <w:sz w:val="20"/>
          <w:szCs w:val="20"/>
        </w:rPr>
        <w:t>atak yastık ve yorganları</w:t>
      </w:r>
      <w:r w:rsidR="000A7102">
        <w:rPr>
          <w:rFonts w:ascii="Palatino Linotype" w:hAnsi="Palatino Linotype" w:cs="Times New Roman"/>
          <w:sz w:val="20"/>
          <w:szCs w:val="20"/>
        </w:rPr>
        <w:t>, perde ve sineklikleri diye ayrı başlıklar altında</w:t>
      </w:r>
      <w:r w:rsidR="001410BF">
        <w:rPr>
          <w:rFonts w:ascii="Palatino Linotype" w:hAnsi="Palatino Linotype" w:cs="Times New Roman"/>
          <w:sz w:val="20"/>
          <w:szCs w:val="20"/>
        </w:rPr>
        <w:t xml:space="preserve"> listelenmiştir.</w:t>
      </w:r>
      <w:r w:rsidR="000A7102">
        <w:rPr>
          <w:rFonts w:ascii="Palatino Linotype" w:hAnsi="Palatino Linotype" w:cs="Times New Roman"/>
          <w:sz w:val="20"/>
          <w:szCs w:val="20"/>
        </w:rPr>
        <w:t xml:space="preserve"> </w:t>
      </w:r>
    </w:p>
    <w:p w:rsidR="00516F69" w:rsidRPr="00516F69" w:rsidRDefault="00516F69" w:rsidP="00516F69">
      <w:pPr>
        <w:spacing w:before="60" w:after="60" w:line="240" w:lineRule="auto"/>
        <w:ind w:left="57" w:firstLine="510"/>
        <w:jc w:val="both"/>
        <w:rPr>
          <w:rFonts w:ascii="Palatino Linotype" w:hAnsi="Palatino Linotype" w:cs="Times New Roman"/>
          <w:i/>
          <w:iCs/>
          <w:sz w:val="20"/>
          <w:szCs w:val="20"/>
        </w:rPr>
      </w:pPr>
      <w:r w:rsidRPr="00516F69">
        <w:rPr>
          <w:rFonts w:ascii="Palatino Linotype" w:hAnsi="Palatino Linotype" w:cs="Times New Roman"/>
          <w:i/>
          <w:iCs/>
          <w:sz w:val="20"/>
          <w:szCs w:val="20"/>
        </w:rPr>
        <w:t>Seccadeleri:</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Paşa’nın tespit edilen seccadelerinden bazıları Acem, Hindistan ve Bağdat gibi yerlerde üretilmiştir. Sûzenî, darâyî astarlı, cegen-dûz beyaz, halı, kebir, sagîr, kırmızı çuka sırmalı, yeşil çuka murakka, sırmalı, beyaz sûzenî, yedi mihrablı sûzenî, gibi özelliklere sahip 15 adet seccade karşımıza çıkmaktadır.</w:t>
      </w:r>
    </w:p>
    <w:p w:rsidR="00516F69" w:rsidRPr="00516F69" w:rsidRDefault="00516F69" w:rsidP="00516F69">
      <w:pPr>
        <w:spacing w:before="60" w:after="60" w:line="240" w:lineRule="auto"/>
        <w:ind w:left="57" w:firstLine="510"/>
        <w:jc w:val="both"/>
        <w:rPr>
          <w:rFonts w:ascii="Palatino Linotype" w:hAnsi="Palatino Linotype" w:cs="Times New Roman"/>
          <w:i/>
          <w:iCs/>
          <w:sz w:val="20"/>
          <w:szCs w:val="20"/>
        </w:rPr>
      </w:pPr>
      <w:r w:rsidRPr="00516F69">
        <w:rPr>
          <w:rFonts w:ascii="Palatino Linotype" w:hAnsi="Palatino Linotype" w:cs="Times New Roman"/>
          <w:sz w:val="20"/>
          <w:szCs w:val="20"/>
        </w:rPr>
        <w:t xml:space="preserve"> </w:t>
      </w:r>
      <w:r w:rsidRPr="00516F69">
        <w:rPr>
          <w:rFonts w:ascii="Palatino Linotype" w:hAnsi="Palatino Linotype" w:cs="Times New Roman"/>
          <w:i/>
          <w:iCs/>
          <w:sz w:val="20"/>
          <w:szCs w:val="20"/>
        </w:rPr>
        <w:t>Oturakları:</w:t>
      </w:r>
    </w:p>
    <w:p w:rsidR="00516F69" w:rsidRPr="00516F69" w:rsidRDefault="00516F69" w:rsidP="00516F69">
      <w:pPr>
        <w:spacing w:before="60" w:after="60" w:line="240" w:lineRule="auto"/>
        <w:ind w:left="57" w:firstLine="510"/>
        <w:jc w:val="both"/>
        <w:rPr>
          <w:rFonts w:ascii="Palatino Linotype" w:hAnsi="Palatino Linotype" w:cs="Times New Roman"/>
          <w:bCs/>
          <w:iCs/>
          <w:sz w:val="20"/>
          <w:szCs w:val="20"/>
        </w:rPr>
      </w:pPr>
      <w:r w:rsidRPr="00516F69">
        <w:rPr>
          <w:rFonts w:ascii="Palatino Linotype" w:hAnsi="Palatino Linotype" w:cs="Times New Roman"/>
          <w:bCs/>
          <w:iCs/>
          <w:sz w:val="20"/>
          <w:szCs w:val="20"/>
        </w:rPr>
        <w:t xml:space="preserve">İdarecilerin gerek evinde gerekse savaş yerindeyken çadırında oturmak için kullandığı mak‘ad denilen minderleri ve iskemleleri vardır. Bunlar 18. yüzyılda Osmanlı’da gündelik hayatta kullanılan ev eşyalarından olup, dönemin sosyo-kültürel yaşam tarzını göstermektedir. Ahmed Paşa’nın eşyaları arasında çoğunlukla makad adı verilen minderler göze çarpmaktadır. </w:t>
      </w:r>
    </w:p>
    <w:p w:rsidR="00516F69" w:rsidRPr="00516F69" w:rsidRDefault="00516F69" w:rsidP="00516F69">
      <w:pPr>
        <w:spacing w:before="60" w:after="60" w:line="240" w:lineRule="auto"/>
        <w:ind w:left="57" w:firstLine="510"/>
        <w:jc w:val="both"/>
        <w:rPr>
          <w:rFonts w:ascii="Palatino Linotype" w:hAnsi="Palatino Linotype" w:cs="Times New Roman"/>
          <w:bCs/>
          <w:iCs/>
          <w:sz w:val="20"/>
          <w:szCs w:val="20"/>
        </w:rPr>
      </w:pPr>
      <w:r w:rsidRPr="00516F69">
        <w:rPr>
          <w:rFonts w:ascii="Palatino Linotype" w:hAnsi="Palatino Linotype" w:cs="Times New Roman"/>
          <w:bCs/>
          <w:iCs/>
          <w:sz w:val="20"/>
          <w:szCs w:val="20"/>
        </w:rPr>
        <w:t xml:space="preserve">Bunlardan sadır için olanlar zer-baf, Acem zer-baftı, sûzeni sagîr, Acem dibâsı beyaz, Sûsî ve özelliği belirtilmeyen 8 adettir. Diğerleri ise, kadife, darâyî tafta, sûzenî, kumaş, kilidvân-ı gülabdân, zer-bâf minder,  şilte minderi, </w:t>
      </w:r>
      <w:proofErr w:type="gramStart"/>
      <w:r w:rsidRPr="00516F69">
        <w:rPr>
          <w:rFonts w:ascii="Palatino Linotype" w:hAnsi="Palatino Linotype" w:cs="Times New Roman"/>
          <w:bCs/>
          <w:iCs/>
          <w:sz w:val="20"/>
          <w:szCs w:val="20"/>
        </w:rPr>
        <w:t>(</w:t>
      </w:r>
      <w:proofErr w:type="gramEnd"/>
      <w:r w:rsidRPr="00516F69">
        <w:rPr>
          <w:rFonts w:ascii="Palatino Linotype" w:hAnsi="Palatino Linotype" w:cs="Times New Roman"/>
          <w:bCs/>
          <w:iCs/>
          <w:sz w:val="20"/>
          <w:szCs w:val="20"/>
        </w:rPr>
        <w:t>kalem-kârî müsta‘mel çit mak</w:t>
      </w:r>
      <w:r w:rsidRPr="00516F69">
        <w:rPr>
          <w:rFonts w:ascii="Arial" w:hAnsi="Arial" w:cs="Arial"/>
          <w:bCs/>
          <w:iCs/>
          <w:sz w:val="20"/>
          <w:szCs w:val="20"/>
        </w:rPr>
        <w:t>ʻ</w:t>
      </w:r>
      <w:r w:rsidRPr="00516F69">
        <w:rPr>
          <w:rFonts w:ascii="Palatino Linotype" w:hAnsi="Palatino Linotype" w:cs="Times New Roman"/>
          <w:bCs/>
          <w:iCs/>
          <w:sz w:val="20"/>
          <w:szCs w:val="20"/>
        </w:rPr>
        <w:t>ad,  müsta‘mel zer-baft mak</w:t>
      </w:r>
      <w:r w:rsidRPr="00516F69">
        <w:rPr>
          <w:rFonts w:ascii="Arial" w:hAnsi="Arial" w:cs="Arial"/>
          <w:bCs/>
          <w:iCs/>
          <w:sz w:val="20"/>
          <w:szCs w:val="20"/>
        </w:rPr>
        <w:t>ʻ</w:t>
      </w:r>
      <w:r w:rsidRPr="00516F69">
        <w:rPr>
          <w:rFonts w:ascii="Palatino Linotype" w:hAnsi="Palatino Linotype" w:cs="Times New Roman"/>
          <w:bCs/>
          <w:iCs/>
          <w:sz w:val="20"/>
          <w:szCs w:val="20"/>
        </w:rPr>
        <w:t>ad, Acem zer-bafî sagîr, Bursa işi kadife, sîm dîvan rahtı (sîm zinciri ve minderiyle beraber), kutnî ve çit mak‘adlardır ve sayısı 35 adettir. Ayrıca 14 adet de kaplan postu mevcuttur.</w:t>
      </w:r>
    </w:p>
    <w:p w:rsidR="00516F69" w:rsidRPr="00516F69" w:rsidRDefault="00516F69" w:rsidP="00516F69">
      <w:pPr>
        <w:spacing w:before="60" w:after="60" w:line="240" w:lineRule="auto"/>
        <w:ind w:left="57" w:firstLine="510"/>
        <w:jc w:val="both"/>
        <w:rPr>
          <w:rFonts w:ascii="Palatino Linotype" w:hAnsi="Palatino Linotype" w:cs="Times New Roman"/>
          <w:bCs/>
          <w:iCs/>
          <w:sz w:val="20"/>
          <w:szCs w:val="20"/>
        </w:rPr>
      </w:pPr>
      <w:r w:rsidRPr="00516F69">
        <w:rPr>
          <w:rFonts w:ascii="Palatino Linotype" w:hAnsi="Palatino Linotype" w:cs="Times New Roman"/>
          <w:bCs/>
          <w:iCs/>
          <w:sz w:val="20"/>
          <w:szCs w:val="20"/>
        </w:rPr>
        <w:tab/>
        <w:t xml:space="preserve">Bu başlık altında değerlendirilmesi gereken bir diğer oturak çeşidi de iskemlelerdir. Sahip olduğu iskemleler çok fazla olmamakla birlikte 1’er adet mavi, kadife ve Hind iskemlesidir. 2 adet Bursa işi iskemle kılıfı ve 1 adet kırmızı kadifeden iskemle örtüsü de vardır. </w:t>
      </w:r>
    </w:p>
    <w:p w:rsidR="00516F69" w:rsidRPr="00516F69" w:rsidRDefault="00516F69" w:rsidP="00516F69">
      <w:pPr>
        <w:spacing w:before="60" w:after="60" w:line="240" w:lineRule="auto"/>
        <w:ind w:left="57" w:firstLine="510"/>
        <w:jc w:val="both"/>
        <w:rPr>
          <w:rFonts w:ascii="Palatino Linotype" w:hAnsi="Palatino Linotype" w:cs="Times New Roman"/>
          <w:i/>
          <w:iCs/>
          <w:sz w:val="20"/>
          <w:szCs w:val="20"/>
        </w:rPr>
      </w:pPr>
      <w:r w:rsidRPr="00516F69">
        <w:rPr>
          <w:rFonts w:ascii="Palatino Linotype" w:hAnsi="Palatino Linotype" w:cs="Times New Roman"/>
          <w:i/>
          <w:iCs/>
          <w:sz w:val="20"/>
          <w:szCs w:val="20"/>
        </w:rPr>
        <w:t>Halı ve Kilimleriı:</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Ev döşemesinde halı ve kilim dikkat çeken eşyalar arasında gelmektedir. Ahmed Paşa’nın da muhallefat kayıtları arasında da halı ve kilimlere rastlanmaktadır. Bunlar: 2 çift müsta‘mel dîvânhâne halısı biri mavili diğeri kırmızılı, 1 aded müsta‘mel Mısır halısı, 3 aded özelliği belirtilmemiş kebîr halı, 3 adet de kırmızı, morlu ve evsat Acem halısı ile özellikleri belirtilmeyen 7 adet kilimleridir. Ayrıca kilim dokumaya yarayan (Dağlı, 2007, s. 85) som, sade, cedid, köhne, müsta‘mel, hadid özelliklerde 11 adet Şam ve Bağdat dikdikleri1 adet de köhne didkdik saçağı vardır.  </w:t>
      </w:r>
    </w:p>
    <w:p w:rsidR="00516F69" w:rsidRPr="00516F69" w:rsidRDefault="00516F69" w:rsidP="00516F69">
      <w:pPr>
        <w:spacing w:before="60" w:after="60" w:line="240" w:lineRule="auto"/>
        <w:ind w:left="57" w:firstLine="510"/>
        <w:jc w:val="both"/>
        <w:rPr>
          <w:rFonts w:ascii="Palatino Linotype" w:hAnsi="Palatino Linotype" w:cs="Times New Roman"/>
          <w:i/>
          <w:iCs/>
          <w:sz w:val="20"/>
          <w:szCs w:val="20"/>
        </w:rPr>
      </w:pPr>
      <w:r w:rsidRPr="00516F69">
        <w:rPr>
          <w:rFonts w:ascii="Palatino Linotype" w:hAnsi="Palatino Linotype" w:cs="Times New Roman"/>
          <w:i/>
          <w:iCs/>
          <w:sz w:val="20"/>
          <w:szCs w:val="20"/>
        </w:rPr>
        <w:t>Çeşitli kumaş ve bezleri:</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Ahmed Paşa’nın muhallefat listesi incelendiğinde yazlık ve kışlık olmak üzere çok çeşitli kumaşlara sahip olduğu görülmektedir. Bunların bir kısmı herkesin sahip olabileceği türden pamuklu kumaşlardır. Bir kısmı da zenginlerin ve üst düzey devlet adamlarının sahip olduğu türden olan ipekli ve ipek karşımı bulunan kumaşlardır. Bu kumaşlar kesme, diba, Hatâyî, germsud, alaca, kutni, çuka/çuha, kadife, zer-baft gibi isimlerle karşımıza çıkmaktadırlar. Kumaş türlerinin çoğunlukla meşhur oldukları bölgeye göre ait oldukları şehirlerin isimiyle ön plana çıktıkları görülmektedir; Halep, Bursa, Acem ve Bağdad gibi </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Kayıtlarda yer alan ve kesme denilen kumaşları: Acem dikdik kesme, Bağdad kesmesi ve Bağdad müst‘mel kesmesi ve dikdiği, som Bağdad kesmesi, sade yeni som Bağdad dikdiği, ayrı ayrı mor, maî ve siyah üzerine çakılı Bağdad kesmeleri, kırmızı sade kesme, elvân Kehrân olarak toplam 24 adettir.</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Elvân, sade, putalı elvân, zerli, alaca, telli, beyaz, direkli çeşitleriyle 22 adet germsûd kumaş türü mevcuttur. </w:t>
      </w:r>
    </w:p>
    <w:p w:rsidR="00516F69" w:rsidRPr="00516F69" w:rsidRDefault="00516F69" w:rsidP="00E00BDC">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Ahmed Paşa’nın muhallefat kaydında karşımıza çıkan diğer bir kumaş türü de alacalardır. Alaca, eski bir pamuklu kumaş çeşidi olup genelde kırmızı zemin üzerinde sarı çubukları </w:t>
      </w:r>
      <w:r w:rsidR="001410BF">
        <w:rPr>
          <w:rFonts w:ascii="Palatino Linotype" w:hAnsi="Palatino Linotype" w:cs="Times New Roman"/>
          <w:sz w:val="20"/>
          <w:szCs w:val="20"/>
        </w:rPr>
        <w:lastRenderedPageBreak/>
        <w:t>bulunur. Ç</w:t>
      </w:r>
      <w:r w:rsidRPr="00516F69">
        <w:rPr>
          <w:rFonts w:ascii="Palatino Linotype" w:hAnsi="Palatino Linotype" w:cs="Times New Roman"/>
          <w:sz w:val="20"/>
          <w:szCs w:val="20"/>
        </w:rPr>
        <w:t>oğunlukla mintan, şalvar ve entari yapımında kullanıl</w:t>
      </w:r>
      <w:r w:rsidR="001410BF">
        <w:rPr>
          <w:rFonts w:ascii="Palatino Linotype" w:hAnsi="Palatino Linotype" w:cs="Times New Roman"/>
          <w:sz w:val="20"/>
          <w:szCs w:val="20"/>
        </w:rPr>
        <w:t>ır</w:t>
      </w:r>
      <w:r w:rsidRPr="00516F69">
        <w:rPr>
          <w:rFonts w:ascii="Palatino Linotype" w:hAnsi="Palatino Linotype" w:cs="Times New Roman"/>
          <w:sz w:val="20"/>
          <w:szCs w:val="20"/>
        </w:rPr>
        <w:t xml:space="preserve"> </w:t>
      </w:r>
      <w:r w:rsidR="006A46D0">
        <w:rPr>
          <w:rFonts w:ascii="Palatino Linotype" w:hAnsi="Palatino Linotype" w:cs="Times New Roman"/>
          <w:sz w:val="20"/>
          <w:szCs w:val="20"/>
        </w:rPr>
        <w:t>(</w:t>
      </w:r>
      <w:r w:rsidRPr="00516F69">
        <w:rPr>
          <w:rFonts w:ascii="Palatino Linotype" w:hAnsi="Palatino Linotype" w:cs="Times New Roman"/>
          <w:sz w:val="20"/>
          <w:szCs w:val="20"/>
        </w:rPr>
        <w:t>Gök, 202</w:t>
      </w:r>
      <w:r w:rsidR="00E00BDC">
        <w:rPr>
          <w:rFonts w:ascii="Palatino Linotype" w:hAnsi="Palatino Linotype" w:cs="Times New Roman"/>
          <w:sz w:val="20"/>
          <w:szCs w:val="20"/>
        </w:rPr>
        <w:t>0</w:t>
      </w:r>
      <w:r w:rsidRPr="00516F69">
        <w:rPr>
          <w:rFonts w:ascii="Palatino Linotype" w:hAnsi="Palatino Linotype" w:cs="Times New Roman"/>
          <w:sz w:val="20"/>
          <w:szCs w:val="20"/>
        </w:rPr>
        <w:t>, s. 40). Pamuktan dokunan alacaların yanında ipekten dokunanları da vardır. Muhallefat listesinde bulunan alacalar arasında Kâşân, Tire, Sûsî bölgelerine ait alacalar ön plana çıkmaktadır. Bu alacalar ayrıca elvân, sûretî, telli, sâhibî, daraklı, darâyî, ipek, beyaz, câmever gibi özelliklerine göre de adlandırılmış olup toplam 55 kadardır. Ayrıca 2 adet alaca Kâşânî kutni, 4 adet elvân Kâşânî kutni kumaş bulunmaktadır.</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Kayıtlarda yer alan diğer bir kumaş türü de farklı renklerde dayanıklı ve havli denilen tüylü bir kumaş olan çukalardır (Dağlı, 2007, s. 130). </w:t>
      </w:r>
      <w:proofErr w:type="gramStart"/>
      <w:r w:rsidRPr="00516F69">
        <w:rPr>
          <w:rFonts w:ascii="Palatino Linotype" w:hAnsi="Palatino Linotype" w:cs="Times New Roman"/>
          <w:sz w:val="20"/>
          <w:szCs w:val="20"/>
        </w:rPr>
        <w:t>Paşa’nın muhallefatında; mavi donluk (1 aded), kaplık kırmızı (1 aded), çuka parçası (2 aded), köhne çuka dolama dolama (1 aded),  çuka donluk-ı elvân-ı kırmızı ve yeşil ve beyaz ma‘hûd (9 aded), yine kırmızı ma‘hûd çuka donluk (6 aded), yeşil çuka (6 zirâ‘), çuka parçaları (bir mikdâr), neftî donluk (2 aded), gülgünî çuka sırt-ı semmur (1 aded), neftî çuka kaplı sırt-ı semmur (1 aded), elvân ma‘hûd (5 aded) çuka kumaşlarına rastlanılmıştır.</w:t>
      </w:r>
      <w:proofErr w:type="gramEnd"/>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Kumaşlar arasında çeşitli ipekler de vardır. Bunlar Hatâyî, dîbâ, atlas, kemhâ, kutnî ve düriyye olarak karşımıza çıkmaktadır. 40 adet Hatâyî kumaşı Frengî, beyaz, mor, elvân, zerli, telli, donluk gibi çeşitleriyle listede yer almaktadır. </w:t>
      </w:r>
      <w:proofErr w:type="gramStart"/>
      <w:r w:rsidRPr="00516F69">
        <w:rPr>
          <w:rFonts w:ascii="Palatino Linotype" w:hAnsi="Palatino Linotype" w:cs="Times New Roman"/>
          <w:sz w:val="20"/>
          <w:szCs w:val="20"/>
        </w:rPr>
        <w:t>Dîbâ kumaşlar ise, Acem dîbâsı, dîbâ ve telli dîbâ olarak 3 adet bulunmakta, 45 adet atlas-ı elvân, 1 adet beyz Acem lüle atlası, 54 parça Frengî atlas donluk, 2 adet atlas-ı Marmara, 2 adet Mardin kemhâsı, 1 adet beyaz kutnî lüle, 5 adet beyaz düriyye donluk ile 2 adet ve 2 top da düriyye ipek kumaşı bulunmaktadır.</w:t>
      </w:r>
      <w:proofErr w:type="gramEnd"/>
    </w:p>
    <w:p w:rsidR="00516F69" w:rsidRPr="00516F69" w:rsidRDefault="00516F69" w:rsidP="001410BF">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Ahmed Paşa’nın, yukarıda</w:t>
      </w:r>
      <w:r w:rsidR="001410BF">
        <w:rPr>
          <w:rFonts w:ascii="Palatino Linotype" w:hAnsi="Palatino Linotype" w:cs="Times New Roman"/>
          <w:sz w:val="20"/>
          <w:szCs w:val="20"/>
        </w:rPr>
        <w:t xml:space="preserve"> zikredilenlerin</w:t>
      </w:r>
      <w:r w:rsidRPr="00516F69">
        <w:rPr>
          <w:rFonts w:ascii="Palatino Linotype" w:hAnsi="Palatino Linotype" w:cs="Times New Roman"/>
          <w:sz w:val="20"/>
          <w:szCs w:val="20"/>
        </w:rPr>
        <w:t xml:space="preserve"> dışında yine çeşitli tür ve özelliklere sahip muhtelif bez kumaşları vardır. </w:t>
      </w:r>
      <w:proofErr w:type="gramStart"/>
      <w:r w:rsidRPr="00516F69">
        <w:rPr>
          <w:rFonts w:ascii="Palatino Linotype" w:hAnsi="Palatino Linotype" w:cs="Times New Roman"/>
          <w:sz w:val="20"/>
          <w:szCs w:val="20"/>
        </w:rPr>
        <w:t xml:space="preserve">Bunları, Frengî atlas bez donluk (1 aded), Melle bez (1 aded), Mirzâyî beyaz bez (4 aded) ma‘a eski (2 aded), Musul bezi-i beyaz (2 aded), Santosî bez (2 top), meneviş (2 aded), beyaz bez (1 top), Mirzâyî bez (1 top), Elvân Hind bezi donluk (3 aded), daraklı atlas donluk ve elvan bez donluk (3 aded), lifâfe bez (1 top), beyaz bez yarım donluk (1 aded), kırmızı Diyarbakır bezi (78 aded), beyaz bez parçası (1 aded), beyaz sade bez (4 aded), neftî Mirzâyî bez donluk (1 aded), bez donluk (2 aded), lekepurî bez (1 aded), bez parçası (2 aded), karanfilli bez donluk (1 aded), eskene bez donluk (2 aded), eskene tâftesi donluk (7 aded), beyaz bez donluk (2 aded) olarak sıralayabiliriz. </w:t>
      </w:r>
      <w:proofErr w:type="gramEnd"/>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Bağdat’ta bulunan evinde farklı malzemelerden dokunmuş kumaşları da vardır. Bunlardan biri sof kumaşlardır. Elvân, kerrâke sof-ı elvân, cezvî gibi sof kumaş çeşitleri olup bez ya da donluk bez olarak zikredilmişlerdir. Bunlar toplam 29 adettir. </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Bunlara ilaveten Isbahan</w:t>
      </w:r>
      <w:r w:rsidRPr="00516F69">
        <w:rPr>
          <w:rFonts w:ascii="Palatino Linotype" w:hAnsi="Palatino Linotype" w:cs="Times New Roman"/>
          <w:sz w:val="20"/>
          <w:szCs w:val="20"/>
          <w:vertAlign w:val="superscript"/>
        </w:rPr>
        <w:footnoteReference w:id="14"/>
      </w:r>
      <w:r w:rsidRPr="00516F69">
        <w:rPr>
          <w:rFonts w:ascii="Palatino Linotype" w:hAnsi="Palatino Linotype" w:cs="Times New Roman"/>
          <w:sz w:val="20"/>
          <w:szCs w:val="20"/>
        </w:rPr>
        <w:t xml:space="preserve"> zer-bâfı (5 aded), zincir-bâf-ı elvân (3 aded), evsât zincir-bâf donluk (2 aded), al zincir-bâf donluk (1 aded), al beşdâr/şebdâr? (3 aded), penve (3 aded), al Kehrân/Gücerat (1 aded), Acem hâresi (2 aded), sarı darâyî (1 aded), beyaz Bursa bâftesi (1 aded), telli Sûsî (1 taka), beyaz çultar bâfteleri (2 aded), yarım arşın kadife (1 aded), zer-bâf darây3ı (1 aded), Haleb hâresi elvân donluk (7,5 zirâ‘, elvân hâre donluk (9 aded), som şukka-bend (1 aded), Şam şukka-bend (1 aded), müsta‘mel Şam şukka-bend (1 aded), astarıyla Şam bordası (1 aded), parça astar (3 aded), yeşil hâre (1 aded), hâre (1 aded), lifâfe (3 aded), beyaz astar (1 aded), yeşil kapud (1 aded), elvan sırmalı ve sâde ve mantarî ve gayr (59 aded), kadîfe darâyî (1 aded), müsta‘mel sâde beyaz (3 aded), beyaz sâde (1 aded), müsta‘mel beyaz sâde ve Sûsî (5 aded), Acem keçesi köhne (2 aded), müsta‘mel Acem keçesi (1 aded), yeşil sandal (10+32 aded), elvân sandal (3 kıt‘a zirâ‘ 146 aded), yine elvân sandal (30 aded), gülgülî sandal (52 aded), kırmızı kadife (1 aded), yeşil atlas (1,5 aded), mâî ve beyaz astar parçaları (3 aded), yeşil tâfte (1 aded), Tahran keteni (56 aded), Kâşânî, , kırmızı kabalık (1 aded), sarı sahtiyân (1 aded), elvân boyama (6 aded), Haleb şeriti sâde (1 aded), Bağdad işi som köhne (1 aded), buhûrî şâl-i donluk (3 aded), elvân lihdâr donluk (3 aded), hilâliye donluk (1 aded), Mardin kemhâsı donluk (2 aded), elvân </w:t>
      </w:r>
      <w:r w:rsidRPr="00516F69">
        <w:rPr>
          <w:rFonts w:ascii="Palatino Linotype" w:hAnsi="Palatino Linotype" w:cs="Times New Roman"/>
          <w:sz w:val="20"/>
          <w:szCs w:val="20"/>
        </w:rPr>
        <w:lastRenderedPageBreak/>
        <w:t>kutnî (5 aded), Acem zer-bâfı donluk (1 aded), beyaz kutnî donluk (1 aded), şükûle-i elvân boyama (5 aded), müsta‘mel şâtıran kantura (8 aded), bürüncek (4 top), al Kurdî (2 aded), kalemkârî çit (2 aded)’</w:t>
      </w:r>
      <w:proofErr w:type="gramStart"/>
      <w:r w:rsidRPr="00516F69">
        <w:rPr>
          <w:rFonts w:ascii="Palatino Linotype" w:hAnsi="Palatino Linotype" w:cs="Times New Roman"/>
          <w:sz w:val="20"/>
          <w:szCs w:val="20"/>
        </w:rPr>
        <w:t>tir</w:t>
      </w:r>
      <w:proofErr w:type="gramEnd"/>
      <w:r w:rsidRPr="00516F69">
        <w:rPr>
          <w:rFonts w:ascii="Palatino Linotype" w:hAnsi="Palatino Linotype" w:cs="Times New Roman"/>
          <w:sz w:val="20"/>
          <w:szCs w:val="20"/>
        </w:rPr>
        <w:t xml:space="preserve">. </w:t>
      </w:r>
    </w:p>
    <w:p w:rsidR="00516F69" w:rsidRPr="00516F69" w:rsidRDefault="00516F69" w:rsidP="00516F69">
      <w:pPr>
        <w:spacing w:before="60" w:after="60" w:line="240" w:lineRule="auto"/>
        <w:ind w:left="57" w:firstLine="510"/>
        <w:jc w:val="both"/>
        <w:rPr>
          <w:rFonts w:ascii="Palatino Linotype" w:hAnsi="Palatino Linotype" w:cs="Times New Roman"/>
          <w:i/>
          <w:iCs/>
          <w:sz w:val="20"/>
          <w:szCs w:val="20"/>
        </w:rPr>
      </w:pPr>
      <w:r w:rsidRPr="00516F69">
        <w:rPr>
          <w:rFonts w:ascii="Palatino Linotype" w:hAnsi="Palatino Linotype" w:cs="Times New Roman"/>
          <w:i/>
          <w:iCs/>
          <w:sz w:val="20"/>
          <w:szCs w:val="20"/>
        </w:rPr>
        <w:t>Peşkir peştemal ve makrameleri:</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Ahmed Paşa’nın sahip olduğu peşkir, peştemal ve makramelerin çok çeşitli ve çok sayıda olduğu görülmektedir. Bugün havlu olarak ifade ettiğimiz peşkirleri, peştemalleri ve aynı işlevi gören ama aynı zamanda daha geniş anlam taşıyan makrameleri üç başlık altında listelenecektir.</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Paşa’nın sahip olduğu peşkirler daha çok berber peşkirleri olarak dikkat çekmektedir. </w:t>
      </w:r>
      <w:proofErr w:type="gramStart"/>
      <w:r w:rsidRPr="00516F69">
        <w:rPr>
          <w:rFonts w:ascii="Palatino Linotype" w:hAnsi="Palatino Linotype" w:cs="Times New Roman"/>
          <w:sz w:val="20"/>
          <w:szCs w:val="20"/>
        </w:rPr>
        <w:t xml:space="preserve">Hulle, beyaz ser-mûmî, Mardin, küçük berber, dikme berber, münakkaş berber, Acem beyaz berber, yağlı berber, beyaz zerli Mardin, elvan mardin, büzürg Üsküb, bez abdest, köhne, Halebî Bekr berber, kırmızı, mu‘allim-i müsta‘mel, beyaz Musul, nakışlı yemek, kırmızı berber, nakışlı berber, kılabdanlı berber, meyve, dülbend berber, Cezâyir işi berber, Mısır işi köhne yemek peşkirleri bulunmaktadır. </w:t>
      </w:r>
      <w:proofErr w:type="gramEnd"/>
      <w:r w:rsidRPr="00516F69">
        <w:rPr>
          <w:rFonts w:ascii="Palatino Linotype" w:hAnsi="Palatino Linotype" w:cs="Times New Roman"/>
          <w:sz w:val="20"/>
          <w:szCs w:val="20"/>
        </w:rPr>
        <w:t xml:space="preserve">Bunların sayısı 30’dur. </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Listede bulunan peştemaller zerli, semân, kantura, sarı, beyaz, siyah, hamam olarak rengine, kullanım yerine ve özelliklerine göre tanımlanmıştır. Toplam peştamal sayısı 25’tir.</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Herhangi bir özelliği belirtilmeyen 67 adet, münakkaş elvân da 7 adet bofçası bulunmaktadır. </w:t>
      </w:r>
      <w:proofErr w:type="gramStart"/>
      <w:r w:rsidRPr="00516F69">
        <w:rPr>
          <w:rFonts w:ascii="Palatino Linotype" w:hAnsi="Palatino Linotype" w:cs="Times New Roman"/>
          <w:sz w:val="20"/>
          <w:szCs w:val="20"/>
        </w:rPr>
        <w:t xml:space="preserve">Makrameler mumî çit, harîr-i elvân ibrik, mavi iskemle, sırmalı, ağabânî, sırmalı diz, şerit, hünkârî, abdest, yemek, çit şerit, sırmalı, sırmalı abdest, kalemkârî, kisârî, kahve, çit, beyaz üzerine morî, morî, ebrî, diz, saçaklı şerbet, kılabdân işleme köhne kahve, hulle yemek, çelebî, som sırmalı beyaz nişân, kılabdânlı al boyama, dağarî makramesi olarak kullanım alanlarına ve diğer özelliklerine göre adlandırılmışlardır. </w:t>
      </w:r>
      <w:proofErr w:type="gramEnd"/>
      <w:r w:rsidRPr="00516F69">
        <w:rPr>
          <w:rFonts w:ascii="Palatino Linotype" w:hAnsi="Palatino Linotype" w:cs="Times New Roman"/>
          <w:sz w:val="20"/>
          <w:szCs w:val="20"/>
        </w:rPr>
        <w:t>Ait oldukları bölgelere göre Tire, Acem, Yemenî, Kâşân, Halebî, Mardin, Mısrî olarak da belirtildikleri görülmektedir. Bu makramelerin sayısı ise toplamda 212 civarındadır.</w:t>
      </w:r>
    </w:p>
    <w:p w:rsidR="00516F69" w:rsidRPr="00516F69" w:rsidRDefault="00516F69" w:rsidP="00516F69">
      <w:pPr>
        <w:spacing w:before="60" w:after="60" w:line="240" w:lineRule="auto"/>
        <w:ind w:left="57" w:firstLine="510"/>
        <w:jc w:val="both"/>
        <w:rPr>
          <w:rFonts w:ascii="Palatino Linotype" w:hAnsi="Palatino Linotype" w:cs="Times New Roman"/>
          <w:i/>
          <w:iCs/>
          <w:sz w:val="20"/>
          <w:szCs w:val="20"/>
        </w:rPr>
      </w:pPr>
      <w:r w:rsidRPr="00516F69">
        <w:rPr>
          <w:rFonts w:ascii="Palatino Linotype" w:hAnsi="Palatino Linotype" w:cs="Times New Roman"/>
          <w:i/>
          <w:iCs/>
          <w:sz w:val="20"/>
          <w:szCs w:val="20"/>
        </w:rPr>
        <w:t>Eşya saklamaya yarayan araçları:</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Günümüzde de olduğu gibi insanlar, evlerinde bulunan günlük hayatta kullanmadıkları eşyaları derli toplu durması ve aynı zamanda muhafazasının sağlanması için saklama kapları kullanmışlardır. Bu amaçla kumaş bohçalar, sandıklar ve madeni zarf denilen saklama kutuları kullanılmıştır. Ahmed Paşa’nın da muhallefat listesinde başta bohçalar olmak üzere sandık, kubur, madeni kutular ve kîseler bulunmaktadır. Bunlar arasında en fazla kullanılan bohçalardır. Listede 66 adet bohça münakkaş, çit, sırmalı, atlâs, al zincir, elvan, daraklı, zer-dûz, şib, yeşil darâyî, sırmalı gibi özellikleriyle yer almıştır.</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Bohçalardan sonra sandıkları zikretmek gerekir. Ahmed Paşa’nın ev eşyaları arasında 3 sandığı bulunmaktadır. Bunlardan birisi içerisinde 8 çift yancık bulunan, biri siyah köhne biri de siyah müsta‘meldir. </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Paşanın sahip olduğu kuburların askerî eşyalarını korumaya yönelik olduğu göze çarpmaktadır. Bunlar 8 adet olup tabanca, tîrkeş, nişân oku, berrân/bürrân maşalık, dürbîn ve yancık kuburluğu olarak kaydedilmiştir. </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Kırılması muhtemel olan tarak ve saat gibi eşyalarla, kaşık, fincan, mutfak malzemelerinin korunmasında kullanılan zarflar ise 48 adettir.</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Kîseler ise 113 adet olup, merre, kadife, çuka, yeşil, kırmızı, mavi, köhne gibi özelliklerde olup değişik amaçlar için kullanılmaktadır. Bunlar aynı zamanda içerisinde Kelamullah, akçe, altın, bahşîş, saat, mühür, sakız, sabun, bahr-i kotaz, gömlek ve sürme çukadâr bulunan kîselerdir.</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Ayrıca 10 adet kutu ki özellikleri şu şekilde belirtilmiştir: Mumyalı sagîr, Kâşân, tepsi, sagîr hatemî elmas, ilaç, sîm macun, mücevveze ve selimî kutular. Yine 2 adet de özelliği belirtilmeyen kutu bulunmaktadır.</w:t>
      </w:r>
    </w:p>
    <w:p w:rsidR="00516F69" w:rsidRPr="00516F69" w:rsidRDefault="00516F69" w:rsidP="00516F69">
      <w:pPr>
        <w:spacing w:before="60" w:after="60" w:line="240" w:lineRule="auto"/>
        <w:ind w:left="57" w:firstLine="510"/>
        <w:jc w:val="both"/>
        <w:rPr>
          <w:rFonts w:ascii="Palatino Linotype" w:hAnsi="Palatino Linotype" w:cs="Times New Roman"/>
          <w:i/>
          <w:iCs/>
          <w:sz w:val="20"/>
          <w:szCs w:val="20"/>
        </w:rPr>
      </w:pPr>
      <w:r w:rsidRPr="00516F69">
        <w:rPr>
          <w:rFonts w:ascii="Palatino Linotype" w:hAnsi="Palatino Linotype" w:cs="Times New Roman"/>
          <w:i/>
          <w:iCs/>
          <w:sz w:val="20"/>
          <w:szCs w:val="20"/>
        </w:rPr>
        <w:lastRenderedPageBreak/>
        <w:t>Yatak yastık ve yorganları:</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proofErr w:type="gramStart"/>
      <w:r w:rsidRPr="00516F69">
        <w:rPr>
          <w:rFonts w:ascii="Palatino Linotype" w:hAnsi="Palatino Linotype" w:cs="Times New Roman"/>
          <w:sz w:val="20"/>
          <w:szCs w:val="20"/>
        </w:rPr>
        <w:t>Ahmed Paşa’nın Bağdat’ta bulunan eşyaları arasında sumak, sarı astarlı sumak, köhne sumak, Bursa, zer-dûz, yüz, al zer-dûz, kılabdânlı sarı sandal, sîm pullu, daraklı kadife, mavi zincir-bâf, köhne kırmızı kadife, darâyî üzerine sırmalı, müst‘mel kadife, köhne, kebîr zer-baft toplam 97 yastığı ile 2 tane yastık yüzü yer almaktadır.</w:t>
      </w:r>
      <w:proofErr w:type="gramEnd"/>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 Listede 1 adet yorgan ve 2 adet diz yorganı dışında yorgana rastlanmaması ilginçtir. Bunda belki Bağdat’ın ikliminin rolü olabilir. Germsûd zerli, Frengî atlas, telli germsûd, al bâdlı, kırmızı atlas üzerine sırmalı olarak 8 adet yorgan yüzü,1 adet zerdûz beyaz döşek çarşafı, 1 adet nâlî-işi kılabdân işleme çarşafı, 29 adet de turuncu diz yorgan yüzü mevcuttur. </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Yine 2 adet şilte döşek, 8 adet şilte ve 1 çift mefreş bulunmaktadır. </w:t>
      </w:r>
    </w:p>
    <w:p w:rsidR="00516F69" w:rsidRPr="00516F69" w:rsidRDefault="00516F69" w:rsidP="00516F69">
      <w:pPr>
        <w:spacing w:before="60" w:after="60" w:line="240" w:lineRule="auto"/>
        <w:ind w:left="57" w:firstLine="510"/>
        <w:jc w:val="both"/>
        <w:rPr>
          <w:rFonts w:ascii="Palatino Linotype" w:hAnsi="Palatino Linotype" w:cs="Times New Roman"/>
          <w:i/>
          <w:iCs/>
          <w:sz w:val="20"/>
          <w:szCs w:val="20"/>
        </w:rPr>
      </w:pPr>
      <w:r w:rsidRPr="00516F69">
        <w:rPr>
          <w:rFonts w:ascii="Palatino Linotype" w:hAnsi="Palatino Linotype" w:cs="Times New Roman"/>
          <w:i/>
          <w:iCs/>
          <w:sz w:val="20"/>
          <w:szCs w:val="20"/>
        </w:rPr>
        <w:t>Perde ve sineklikleri:</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Paşa’nın muhallefatında perde ve sineklerden korunmak için kullanılan sineklikleri vardır. </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Çit, köhne, murakka, zer-baf, Acem, müsta‘mel kadife olarak özelliklerine göre nitelendirilmiş 8 adet kapı ve pencere perdeleri bulunmaktadır. Dürrî Necef, yeşim balık kabzalı, hurma, siyah saplı, beyaz saplı kemik olarak özellikleri belirtilen sineklikleri de 12 adettir. </w:t>
      </w:r>
    </w:p>
    <w:p w:rsidR="00516F69" w:rsidRPr="001410BF" w:rsidRDefault="00516F69" w:rsidP="00516F69">
      <w:pPr>
        <w:spacing w:before="60" w:after="60" w:line="240" w:lineRule="auto"/>
        <w:ind w:left="57" w:firstLine="510"/>
        <w:jc w:val="both"/>
        <w:rPr>
          <w:rFonts w:ascii="Palatino Linotype" w:hAnsi="Palatino Linotype" w:cs="Times New Roman"/>
          <w:b/>
          <w:bCs/>
          <w:sz w:val="20"/>
          <w:szCs w:val="20"/>
        </w:rPr>
      </w:pPr>
      <w:r w:rsidRPr="001410BF">
        <w:rPr>
          <w:rFonts w:ascii="Palatino Linotype" w:hAnsi="Palatino Linotype" w:cs="Times New Roman"/>
          <w:b/>
          <w:bCs/>
          <w:sz w:val="20"/>
          <w:szCs w:val="20"/>
        </w:rPr>
        <w:t xml:space="preserve">Mutfak Malzemeleri </w:t>
      </w:r>
    </w:p>
    <w:p w:rsidR="00516F69" w:rsidRPr="00516F69" w:rsidRDefault="00516F69" w:rsidP="001410BF">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17. yüzyılda Osmanlı’da mutfak araç gereçlerinin içinde tabaklar, kâseler, taslar, yemek ve tatlı kaşıkları tepsiler, siniler, sofralar yer alır. </w:t>
      </w:r>
      <w:r w:rsidR="001410BF">
        <w:rPr>
          <w:rFonts w:ascii="Palatino Linotype" w:hAnsi="Palatino Linotype" w:cs="Times New Roman"/>
          <w:sz w:val="20"/>
          <w:szCs w:val="20"/>
        </w:rPr>
        <w:t xml:space="preserve">Bu malzemeler </w:t>
      </w:r>
      <w:r w:rsidRPr="00516F69">
        <w:rPr>
          <w:rFonts w:ascii="Palatino Linotype" w:hAnsi="Palatino Linotype" w:cs="Times New Roman"/>
          <w:sz w:val="20"/>
          <w:szCs w:val="20"/>
        </w:rPr>
        <w:t xml:space="preserve">Ahmed Paşa’nın Bağdat’ta </w:t>
      </w:r>
      <w:r w:rsidR="001410BF">
        <w:rPr>
          <w:rFonts w:ascii="Palatino Linotype" w:hAnsi="Palatino Linotype" w:cs="Times New Roman"/>
          <w:sz w:val="20"/>
          <w:szCs w:val="20"/>
        </w:rPr>
        <w:t>bulunan evinde de ziyadesiyle bulunmuştur. K</w:t>
      </w:r>
      <w:r w:rsidRPr="00516F69">
        <w:rPr>
          <w:rFonts w:ascii="Palatino Linotype" w:hAnsi="Palatino Linotype" w:cs="Times New Roman"/>
          <w:sz w:val="20"/>
          <w:szCs w:val="20"/>
        </w:rPr>
        <w:t>aydedilen muhallefat</w:t>
      </w:r>
      <w:r w:rsidR="001410BF">
        <w:rPr>
          <w:rFonts w:ascii="Palatino Linotype" w:hAnsi="Palatino Linotype" w:cs="Times New Roman"/>
          <w:sz w:val="20"/>
          <w:szCs w:val="20"/>
        </w:rPr>
        <w:t xml:space="preserve">ında </w:t>
      </w:r>
      <w:r w:rsidRPr="00516F69">
        <w:rPr>
          <w:rFonts w:ascii="Palatino Linotype" w:hAnsi="Palatino Linotype" w:cs="Times New Roman"/>
          <w:sz w:val="20"/>
          <w:szCs w:val="20"/>
        </w:rPr>
        <w:t>mutfak araç-gereçlerine dair eşyayalar bir hayli fazladır.</w:t>
      </w:r>
      <w:r w:rsidR="001410BF">
        <w:rPr>
          <w:rFonts w:ascii="Palatino Linotype" w:hAnsi="Palatino Linotype" w:cs="Times New Roman"/>
          <w:sz w:val="20"/>
          <w:szCs w:val="20"/>
        </w:rPr>
        <w:t xml:space="preserve"> Bu eşyalar, kâse, tas ve tabaklar, kaşıklar, fincanlar, sofra, sini ve tepsiler, leğen, ibrik ve güğümler ve diğer mutfak eşyaları b</w:t>
      </w:r>
      <w:r w:rsidR="00A2499E">
        <w:rPr>
          <w:rFonts w:ascii="Palatino Linotype" w:hAnsi="Palatino Linotype" w:cs="Times New Roman"/>
          <w:sz w:val="20"/>
          <w:szCs w:val="20"/>
        </w:rPr>
        <w:t>aşlıkları altında listelenmiştir.</w:t>
      </w:r>
      <w:r w:rsidR="001410BF">
        <w:rPr>
          <w:rFonts w:ascii="Palatino Linotype" w:hAnsi="Palatino Linotype" w:cs="Times New Roman"/>
          <w:sz w:val="20"/>
          <w:szCs w:val="20"/>
        </w:rPr>
        <w:t xml:space="preserve"> </w:t>
      </w:r>
    </w:p>
    <w:p w:rsidR="00516F69" w:rsidRPr="00516F69" w:rsidRDefault="001410BF" w:rsidP="001410BF">
      <w:pPr>
        <w:spacing w:before="60" w:after="60" w:line="240" w:lineRule="auto"/>
        <w:ind w:left="57" w:firstLine="510"/>
        <w:jc w:val="both"/>
        <w:rPr>
          <w:rFonts w:ascii="Palatino Linotype" w:hAnsi="Palatino Linotype" w:cs="Times New Roman"/>
          <w:bCs/>
          <w:i/>
          <w:iCs/>
          <w:sz w:val="20"/>
          <w:szCs w:val="20"/>
        </w:rPr>
      </w:pPr>
      <w:r>
        <w:rPr>
          <w:rFonts w:ascii="Palatino Linotype" w:hAnsi="Palatino Linotype" w:cs="Times New Roman"/>
          <w:bCs/>
          <w:i/>
          <w:iCs/>
          <w:sz w:val="20"/>
          <w:szCs w:val="20"/>
        </w:rPr>
        <w:t>Kâse tas ve tabaklar</w:t>
      </w:r>
      <w:r w:rsidR="00516F69" w:rsidRPr="00516F69">
        <w:rPr>
          <w:rFonts w:ascii="Palatino Linotype" w:hAnsi="Palatino Linotype" w:cs="Times New Roman"/>
          <w:bCs/>
          <w:i/>
          <w:iCs/>
          <w:sz w:val="20"/>
          <w:szCs w:val="20"/>
        </w:rPr>
        <w:t>:</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Paşa’nın mutfak eşyaları arasında öncelikle kâseleri, tasları ve tabakları dikkat çekmektedir. Kâseler bilindiği üzere tabaklara göre daha derindir ve çorba, hoşaf gibi sulu yemeklerde kullanılmaktadır. Muhallefat kayıtlarında Ahmed Paşa’ya ait 59 tane kâse tespit edilmiştir. Bu kâselerin 5 tanesi Çin işi olan fağfur kâsedir. Murassa‘ ferfurî, cezvî, şikeste gibi özellikleri belirtilen 39 adet yek-merdî kâse bulunmaktadır. Yine mertebânî, kırık kâse, kâse tabağı, nikî maden kâse olan çeşitleriyle 15 adet kâse daha bulunmaktadır.</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Taslarının sayısı ise toplam 30 adettir. Yemen ve Acem bölgesine ait olan taslarının yanı sıra yemek, hoşâb (hoşaf), su tası olarak işlevinin belirtildiği şatır, sîm, sırmalı, serrâc, bakır, yaldızlı, sarı, beyaz, tûtîye, zer-nişânlı, pîrûze gibi çeşitli özellikler taşıyan tasları mevcuttur.</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Kâse ve tasların yanında başta fağfur porselenleri olmak üzere toplamda 72 tabağı mevcuttur. Bu tabaklar ferfuri, mertebânî, bakır, sırmalı serrâc-işi, cezvî gibi özelliklere sahip olup, 1’inin ortaya konan tabaklardan olduğu 2’sinin de sagîr olduğu belirtilmiştir. Ayrıca fincan tabakları 8, kâse tabakları 7, sabun ve kadeh tabağı ise 1’er adet olarak belirtilmiştir.  </w:t>
      </w:r>
    </w:p>
    <w:p w:rsidR="00516F69" w:rsidRPr="00516F69" w:rsidRDefault="001410BF" w:rsidP="00516F69">
      <w:pPr>
        <w:spacing w:before="60" w:after="60" w:line="240" w:lineRule="auto"/>
        <w:ind w:left="57" w:firstLine="510"/>
        <w:jc w:val="both"/>
        <w:rPr>
          <w:rFonts w:ascii="Palatino Linotype" w:hAnsi="Palatino Linotype" w:cs="Times New Roman"/>
          <w:bCs/>
          <w:i/>
          <w:iCs/>
          <w:sz w:val="20"/>
          <w:szCs w:val="20"/>
        </w:rPr>
      </w:pPr>
      <w:r>
        <w:rPr>
          <w:rFonts w:ascii="Palatino Linotype" w:hAnsi="Palatino Linotype" w:cs="Times New Roman"/>
          <w:bCs/>
          <w:i/>
          <w:iCs/>
          <w:sz w:val="20"/>
          <w:szCs w:val="20"/>
        </w:rPr>
        <w:t>Kaşıklar</w:t>
      </w:r>
      <w:r w:rsidR="00516F69" w:rsidRPr="00516F69">
        <w:rPr>
          <w:rFonts w:ascii="Palatino Linotype" w:hAnsi="Palatino Linotype" w:cs="Times New Roman"/>
          <w:bCs/>
          <w:i/>
          <w:iCs/>
          <w:sz w:val="20"/>
          <w:szCs w:val="20"/>
        </w:rPr>
        <w:t>:</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Ahmed Paşa’nın muhallefatında hammaddesi ve özellikleri belirtilmeyen kaşıkların yanı sıra gümüş (sîm), boynuz, ağaç, Hindistan cevizi, balık dişi ve bağa yapımı olarak belirtilen ve bazıları alaca (ablak) olan kaşıkları kayıtlıdır</w:t>
      </w:r>
      <w:proofErr w:type="gramStart"/>
      <w:r w:rsidRPr="00516F69">
        <w:rPr>
          <w:rFonts w:ascii="Palatino Linotype" w:hAnsi="Palatino Linotype" w:cs="Times New Roman"/>
          <w:sz w:val="20"/>
          <w:szCs w:val="20"/>
        </w:rPr>
        <w:t>..</w:t>
      </w:r>
      <w:proofErr w:type="gramEnd"/>
      <w:r w:rsidRPr="00516F69">
        <w:rPr>
          <w:rFonts w:ascii="Palatino Linotype" w:hAnsi="Palatino Linotype" w:cs="Times New Roman"/>
          <w:sz w:val="20"/>
          <w:szCs w:val="20"/>
        </w:rPr>
        <w:t xml:space="preserve"> Bu kaşıklar yemek, kavanoz, kelle şeker, hoşaf ve zeytin kaşıkları olarak sınıflandırılmışlardır. Ayrıca kaşıklarla ilgili başka bir sınıflandırma da sayılarını verirken adet ve deste olarak yapılmıştır. Buna göre Paşa’nın 25 deste ve 49 adet kaşığı bulunmaktadır.      </w:t>
      </w:r>
    </w:p>
    <w:p w:rsidR="00516F69" w:rsidRPr="00516F69" w:rsidRDefault="00516F69" w:rsidP="00516F69">
      <w:pPr>
        <w:spacing w:before="60" w:after="60" w:line="240" w:lineRule="auto"/>
        <w:ind w:left="57" w:firstLine="510"/>
        <w:jc w:val="both"/>
        <w:rPr>
          <w:rFonts w:ascii="Palatino Linotype" w:hAnsi="Palatino Linotype" w:cs="Times New Roman"/>
          <w:bCs/>
          <w:i/>
          <w:iCs/>
          <w:sz w:val="20"/>
          <w:szCs w:val="20"/>
        </w:rPr>
      </w:pPr>
      <w:r w:rsidRPr="00516F69">
        <w:rPr>
          <w:rFonts w:ascii="Palatino Linotype" w:hAnsi="Palatino Linotype" w:cs="Times New Roman"/>
          <w:bCs/>
          <w:i/>
          <w:iCs/>
          <w:sz w:val="20"/>
          <w:szCs w:val="20"/>
        </w:rPr>
        <w:t>Fincanlar:</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Ahmed Paşa’nın kullandığı fincanlarının hayli fazla olduğu anlaşılmaktadır. Bu da bize kahve içme kültürünün o günün Osmanlı toplum hayatında ne denli yaygın olduğunu </w:t>
      </w:r>
      <w:r w:rsidRPr="00516F69">
        <w:rPr>
          <w:rFonts w:ascii="Palatino Linotype" w:hAnsi="Palatino Linotype" w:cs="Times New Roman"/>
          <w:sz w:val="20"/>
          <w:szCs w:val="20"/>
        </w:rPr>
        <w:lastRenderedPageBreak/>
        <w:t>göstermektedir. Ayrıca Paşa’nın bu kadar farklı özellikler taşıyan fincanlara sahip olması onun zevk sahibi olduğunun da göstergesidir.</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Paşa filcanı olarak tabir edilen sîm gül desenli, cezvî ve sagîr, ayrıca sîm müşebbek sırmalı, kebîr çâr-gülü, küçük, sarı, yeşil, beyâz, fağfûrî, direkli, ufak rûkî maden gibi özellikleriyle anılan toplam 21 adet fincanı bulunmaktadır.</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Listede kahve içilen fincanların yanı sıra kahvenin pişirilmesinde ve sunumunda kullanılan kahve güğümü ve ibriği, kahve altı sofrası, tepsisi, sinisi ile kahve makramesi de bulunmaktadır. Kahve güğümleri ve ibrikleri bakırdan olup büyüklü küçüklü 7 adettir. Kahve altı sofrası 1 adet olup zer-bâflıdır. Tepsi ve siniler Tokat-işi, gümüş, bakır ve özelliği belirtilmeyen 2’şerden 8 adettir. Kahve makrameleri ise 4 adet Mardin işi 1 adet de köhne kılabdânlıdır.</w:t>
      </w:r>
    </w:p>
    <w:p w:rsidR="00516F69" w:rsidRPr="00516F69" w:rsidRDefault="00516F69" w:rsidP="00A2499E">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Paşa</w:t>
      </w:r>
      <w:r w:rsidR="00A2499E">
        <w:rPr>
          <w:rFonts w:ascii="Palatino Linotype" w:hAnsi="Palatino Linotype" w:cs="Times New Roman"/>
          <w:sz w:val="20"/>
          <w:szCs w:val="20"/>
        </w:rPr>
        <w:t>’</w:t>
      </w:r>
      <w:r w:rsidRPr="00516F69">
        <w:rPr>
          <w:rFonts w:ascii="Palatino Linotype" w:hAnsi="Palatino Linotype" w:cs="Times New Roman"/>
          <w:sz w:val="20"/>
          <w:szCs w:val="20"/>
        </w:rPr>
        <w:t xml:space="preserve">nın evinde çıkan bu fincanlarda </w:t>
      </w:r>
      <w:r w:rsidR="00A2499E">
        <w:rPr>
          <w:rFonts w:ascii="Palatino Linotype" w:hAnsi="Palatino Linotype" w:cs="Times New Roman"/>
          <w:sz w:val="20"/>
          <w:szCs w:val="20"/>
        </w:rPr>
        <w:t>evinde</w:t>
      </w:r>
      <w:r w:rsidRPr="00516F69">
        <w:rPr>
          <w:rFonts w:ascii="Palatino Linotype" w:hAnsi="Palatino Linotype" w:cs="Times New Roman"/>
          <w:sz w:val="20"/>
          <w:szCs w:val="20"/>
        </w:rPr>
        <w:t xml:space="preserve"> önemli misafirlerine kahve ikram ettiği ve yemeklerden sonra kendisinin kahve içtiği düşünülebilir. </w:t>
      </w:r>
    </w:p>
    <w:p w:rsidR="00516F69" w:rsidRPr="00516F69" w:rsidRDefault="00516F69" w:rsidP="001410BF">
      <w:pPr>
        <w:spacing w:before="60" w:after="60" w:line="240" w:lineRule="auto"/>
        <w:ind w:left="57" w:firstLine="510"/>
        <w:jc w:val="both"/>
        <w:rPr>
          <w:rFonts w:ascii="Palatino Linotype" w:hAnsi="Palatino Linotype" w:cs="Times New Roman"/>
          <w:bCs/>
          <w:i/>
          <w:iCs/>
          <w:sz w:val="20"/>
          <w:szCs w:val="20"/>
        </w:rPr>
      </w:pPr>
      <w:r w:rsidRPr="00516F69">
        <w:rPr>
          <w:rFonts w:ascii="Palatino Linotype" w:hAnsi="Palatino Linotype" w:cs="Times New Roman"/>
          <w:bCs/>
          <w:i/>
          <w:iCs/>
          <w:sz w:val="20"/>
          <w:szCs w:val="20"/>
        </w:rPr>
        <w:t>Sofra, sini ve tepsiler:</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Paşa’nın münakkaş yemek sofraları, daha önce bahsedilen kahve-altı sofrası, çit sofrası ile kırmızı atlas üzerine sırmalı ve Frengî atlas üzerine zer-dûz olarak tabir edilen sofraları bulunmaktadır. Toplam sofralarının sayısı 16 adettir. </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Ahmed Paşa’nın sofralarının yanı sıra değişik amaçlarla kullanılan tepsi ve sinileri vardır. 3 adet özelliği belirtilmemiş olan sini ve 1 tane de yukarıda da bahsettiğimiz bakır kahve sinisi vardır. Tepsileri ise, 2 adet gümüş kahve tepsisi dışında yine gümüş ve bakır buhurdân tepsileri, Tokat-işi kahve ve işlevi belirtilmeyen Tokat tepsisi olarak tanımlanmıştır. Toplam sayı 11 adettir. 1 adet de tepsi kutusu kaydedilmiştir.</w:t>
      </w:r>
    </w:p>
    <w:p w:rsidR="00516F69" w:rsidRPr="00516F69" w:rsidRDefault="00516F69" w:rsidP="001410BF">
      <w:pPr>
        <w:spacing w:before="60" w:after="60" w:line="240" w:lineRule="auto"/>
        <w:ind w:left="57" w:firstLine="510"/>
        <w:jc w:val="both"/>
        <w:rPr>
          <w:rFonts w:ascii="Palatino Linotype" w:hAnsi="Palatino Linotype" w:cs="Times New Roman"/>
          <w:bCs/>
          <w:i/>
          <w:sz w:val="20"/>
          <w:szCs w:val="20"/>
        </w:rPr>
      </w:pPr>
      <w:r w:rsidRPr="00516F69">
        <w:rPr>
          <w:rFonts w:ascii="Palatino Linotype" w:hAnsi="Palatino Linotype" w:cs="Times New Roman"/>
          <w:bCs/>
          <w:i/>
          <w:sz w:val="20"/>
          <w:szCs w:val="20"/>
        </w:rPr>
        <w:t>Leğen ibrik ve güğümler:</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Paşa’nın 6 adet leğeninin ve 11 adet ibriğinin ve 3 adet güğümünün olduğu görülmektedir. Leğen ve ibriklerden birer tanesinin renkleri sarı olup takımdır. Birer tanesi fağfûrî olup abdest alma amçlıdır. İki leğen fağfûrî olup kırık (şikeste)’tır. Birer tanesi de maden olarak tanımlanmış ve diğerlerinin özellikleri belirtilmemiştir. Güğümlerden biri çamaşır, biri de kahve güğümü olarak belirtilmiştir.   </w:t>
      </w:r>
    </w:p>
    <w:p w:rsidR="00516F69" w:rsidRPr="00516F69" w:rsidRDefault="00516F69" w:rsidP="00516F69">
      <w:pPr>
        <w:spacing w:before="60" w:after="60" w:line="240" w:lineRule="auto"/>
        <w:ind w:left="57" w:firstLine="510"/>
        <w:jc w:val="both"/>
        <w:rPr>
          <w:rFonts w:ascii="Palatino Linotype" w:hAnsi="Palatino Linotype" w:cs="Times New Roman"/>
          <w:i/>
          <w:iCs/>
          <w:sz w:val="20"/>
          <w:szCs w:val="20"/>
        </w:rPr>
      </w:pPr>
      <w:r w:rsidRPr="00516F69">
        <w:rPr>
          <w:rFonts w:ascii="Palatino Linotype" w:hAnsi="Palatino Linotype" w:cs="Times New Roman"/>
          <w:i/>
          <w:iCs/>
          <w:sz w:val="20"/>
          <w:szCs w:val="20"/>
        </w:rPr>
        <w:t>Diğer mutfak eşyaları:</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proofErr w:type="gramStart"/>
      <w:r w:rsidRPr="00516F69">
        <w:rPr>
          <w:rFonts w:ascii="Palatino Linotype" w:hAnsi="Palatino Linotype" w:cs="Times New Roman"/>
          <w:sz w:val="20"/>
          <w:szCs w:val="20"/>
        </w:rPr>
        <w:t>Bunlar:  2 adet sîm matara, 2 adet telâtîn biri sırmalı ve 1 adet bakır maşraba, 3 adet bakır sagîr maşraba, 2 adet kevgir (kefgîr) 1 adet kepçe, 5 adet lengeri, 7 adet kapaklarıyla beraber orta ve sagîr olarak belirtilmiş 1 tane de kılabdânlı tencere, 2 adet surre meşki, 1 adet abdest için kullanılan kebîr meşk, 2 adet kosa ve sîm sanavber ile sanavber çanak, yarım kıyye kakule, çay (yarım kıyye), 14 adet beyaz ferfûrî ipek, ferfûrî gümüşlü ve mercanlı, Bursa-işi, yaldızlı bakır tepsili, beyaz, Bosna-işi bakır, sîm buhûrdân, 1 adet hızma, 9 adet Bursa-işi, ferfûrî, nikî maden gülâbdân 1 adet tuzluk, 1 adet ferfûrî tuzluk, 2 adet bakır kavanoz, 1 adet billûr bardak, 1 adet sırmalı serrâc-işi kapaklı telâtîn kadeh, 10 adet fağfûrî sahan, 6 adet fağfûrî küçük sahan, 11 adet mertebânî sahan, 1 adet fağfûrî sagîr mertebanîdir.</w:t>
      </w:r>
      <w:proofErr w:type="gramEnd"/>
    </w:p>
    <w:p w:rsidR="00516F69" w:rsidRPr="00A2499E" w:rsidRDefault="00516F69" w:rsidP="00A2499E">
      <w:pPr>
        <w:spacing w:before="60" w:after="60" w:line="240" w:lineRule="auto"/>
        <w:ind w:left="57" w:firstLine="510"/>
        <w:jc w:val="both"/>
        <w:rPr>
          <w:rFonts w:ascii="Palatino Linotype" w:hAnsi="Palatino Linotype" w:cs="Times New Roman"/>
          <w:b/>
          <w:bCs/>
          <w:sz w:val="20"/>
          <w:szCs w:val="20"/>
        </w:rPr>
      </w:pPr>
      <w:r w:rsidRPr="00A2499E">
        <w:rPr>
          <w:rFonts w:ascii="Palatino Linotype" w:hAnsi="Palatino Linotype" w:cs="Times New Roman"/>
          <w:b/>
          <w:bCs/>
          <w:sz w:val="20"/>
          <w:szCs w:val="20"/>
        </w:rPr>
        <w:t>Diğer Eşyalar</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Ahmed Paşa’nın kitap, giysi, kumaş ve mutfak eşyalarının dışında diğer eşyalar adı altında inceleyebileceğimiz eşyaları da mevcuttur. Bunlar içerisinde dikkat çekenlerin başında mühür, hatem, sancak, tuğ takımları ve kıymetli taşlar ve zinet eşyaları vardır. </w:t>
      </w:r>
      <w:r w:rsidR="006744B3">
        <w:rPr>
          <w:rFonts w:ascii="Palatino Linotype" w:hAnsi="Palatino Linotype" w:cs="Times New Roman"/>
          <w:sz w:val="20"/>
          <w:szCs w:val="20"/>
        </w:rPr>
        <w:t xml:space="preserve">Bu eşyaların sayıları ve özellikleri, mühür ve hatemler, sanvak ve bayraklar, muhtelif eşyalar olarak başlıklandırılmıştır. </w:t>
      </w:r>
    </w:p>
    <w:p w:rsidR="00516F69" w:rsidRPr="00516F69" w:rsidRDefault="00516F69" w:rsidP="00B036E9">
      <w:pPr>
        <w:spacing w:before="60" w:after="60" w:line="240" w:lineRule="auto"/>
        <w:ind w:left="57" w:firstLine="510"/>
        <w:jc w:val="both"/>
        <w:rPr>
          <w:rFonts w:ascii="Palatino Linotype" w:hAnsi="Palatino Linotype" w:cs="Times New Roman"/>
          <w:i/>
          <w:iCs/>
          <w:sz w:val="20"/>
          <w:szCs w:val="20"/>
        </w:rPr>
      </w:pPr>
      <w:r w:rsidRPr="00516F69">
        <w:rPr>
          <w:rFonts w:ascii="Palatino Linotype" w:hAnsi="Palatino Linotype" w:cs="Times New Roman"/>
          <w:i/>
          <w:iCs/>
          <w:sz w:val="20"/>
          <w:szCs w:val="20"/>
        </w:rPr>
        <w:t>Mühür ve hatemler:</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proofErr w:type="gramStart"/>
      <w:r w:rsidRPr="00516F69">
        <w:rPr>
          <w:rFonts w:ascii="Palatino Linotype" w:hAnsi="Palatino Linotype" w:cs="Times New Roman"/>
          <w:sz w:val="20"/>
          <w:szCs w:val="20"/>
        </w:rPr>
        <w:t xml:space="preserve">Mühür ve hâtem olarak ifade edilen, zümürrüdden büyük hatem mührü (2 aded), zümürrüd-i damla altun üzerine hâtem-i kebîr (1 aded), kırmızı yakut şeşhâne hâtem (1 aded), </w:t>
      </w:r>
      <w:r w:rsidRPr="00516F69">
        <w:rPr>
          <w:rFonts w:ascii="Palatino Linotype" w:hAnsi="Palatino Linotype" w:cs="Times New Roman"/>
          <w:sz w:val="20"/>
          <w:szCs w:val="20"/>
        </w:rPr>
        <w:lastRenderedPageBreak/>
        <w:t xml:space="preserve">gök yakut damla altın hâtem (1 aded), çâr-kûşe elmas-ı evsât hâtem (1 aded), elmas sagīr hâtem (1 aded), sarı yakut hâtem (2 aded), kırmızı yakut şeşhâne hâtem (1 aded), nîkî maden zümürrüd hâtem (1 aded), gök nîkî maden yakut hâtem (1 aded), kîsesiyle beraber sîm hüküm mührü (1 aded), merhûm Ömer Paşa'nın hüküm mühürleri (altun hâtem 1, sîm hâtem 1), mühürle ilgili olarak yine mühür kîsesi (1 aded), mühür, saat ve akçe kîseleri (12 aded) birliktedir. </w:t>
      </w:r>
      <w:proofErr w:type="gramEnd"/>
    </w:p>
    <w:p w:rsidR="00516F69" w:rsidRPr="00516F69" w:rsidRDefault="00516F69" w:rsidP="00516F69">
      <w:pPr>
        <w:spacing w:before="60" w:after="60" w:line="240" w:lineRule="auto"/>
        <w:ind w:left="57" w:firstLine="510"/>
        <w:jc w:val="both"/>
        <w:rPr>
          <w:rFonts w:ascii="Palatino Linotype" w:hAnsi="Palatino Linotype" w:cs="Times New Roman"/>
          <w:i/>
          <w:iCs/>
          <w:sz w:val="20"/>
          <w:szCs w:val="20"/>
        </w:rPr>
      </w:pPr>
      <w:r w:rsidRPr="00516F69">
        <w:rPr>
          <w:rFonts w:ascii="Palatino Linotype" w:hAnsi="Palatino Linotype" w:cs="Times New Roman"/>
          <w:i/>
          <w:iCs/>
          <w:sz w:val="20"/>
          <w:szCs w:val="20"/>
        </w:rPr>
        <w:t>Sancak ve bayraklar:</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 Harîr dikdik sancağı (1 aded), altun Kelâmullah sırma-i murassa‘ sancak (1 aded), Sancak-ı sîm sırmalı Kelâmullâh (1 aded), minkarî-işi sancak (1 aded), sancak-ı Kelâmullâh sîm sırma ile (2 aded), Cezâyir-işi sancak bayrağı (1 aded), sancak-ı Kelâmullâh sîm sadefli sîm kilidli (3 aded), sancakla ilgili olarak, yaldızlı bakır sancak topu (7 aded), sancak alemi sîm  yaldızlı (1 aded)’</w:t>
      </w:r>
      <w:proofErr w:type="gramStart"/>
      <w:r w:rsidRPr="00516F69">
        <w:rPr>
          <w:rFonts w:ascii="Palatino Linotype" w:hAnsi="Palatino Linotype" w:cs="Times New Roman"/>
          <w:sz w:val="20"/>
          <w:szCs w:val="20"/>
        </w:rPr>
        <w:t>dır</w:t>
      </w:r>
      <w:proofErr w:type="gramEnd"/>
      <w:r w:rsidRPr="00516F69">
        <w:rPr>
          <w:rFonts w:ascii="Palatino Linotype" w:hAnsi="Palatino Linotype" w:cs="Times New Roman"/>
          <w:sz w:val="20"/>
          <w:szCs w:val="20"/>
        </w:rPr>
        <w:t xml:space="preserve">. Bayraklar ise; Darâyî kırmızı bayrak (1 aded), köhne (1 aded), yeşil (2 aded), elvân gönüllü bayrakları (59), darâyî (1 aded) ilintili olarak tuğ ve bayrak topları bakır ve yaldızlı (7 aded), tuğ (3 aded), sîm bahr-i kotaz topu (5 aded), bahr-i kotas-ı bakır (3 aded), sîm bahr-i kotas-ı bakır (3 aded) ve üsküfle (4 aded) birlikte, sîm </w:t>
      </w:r>
      <w:proofErr w:type="gramStart"/>
      <w:r w:rsidRPr="00516F69">
        <w:rPr>
          <w:rFonts w:ascii="Palatino Linotype" w:hAnsi="Palatino Linotype" w:cs="Times New Roman"/>
          <w:sz w:val="20"/>
          <w:szCs w:val="20"/>
        </w:rPr>
        <w:t>alem</w:t>
      </w:r>
      <w:proofErr w:type="gramEnd"/>
      <w:r w:rsidRPr="00516F69">
        <w:rPr>
          <w:rFonts w:ascii="Palatino Linotype" w:hAnsi="Palatino Linotype" w:cs="Times New Roman"/>
          <w:sz w:val="20"/>
          <w:szCs w:val="20"/>
        </w:rPr>
        <w:t xml:space="preserve"> (1 aded), yeşil-kırmızı bayrak şalı (1 aded) ve flandra (57 aded) kayıtlıdır.</w:t>
      </w:r>
    </w:p>
    <w:p w:rsidR="00516F69" w:rsidRPr="00516F69" w:rsidRDefault="00516F69" w:rsidP="006744B3">
      <w:pPr>
        <w:spacing w:before="60" w:after="60" w:line="240" w:lineRule="auto"/>
        <w:ind w:left="57" w:firstLine="510"/>
        <w:jc w:val="both"/>
        <w:rPr>
          <w:rFonts w:ascii="Palatino Linotype" w:hAnsi="Palatino Linotype" w:cs="Times New Roman"/>
          <w:i/>
          <w:iCs/>
          <w:sz w:val="20"/>
          <w:szCs w:val="20"/>
        </w:rPr>
      </w:pPr>
      <w:r w:rsidRPr="00516F69">
        <w:rPr>
          <w:rFonts w:ascii="Palatino Linotype" w:hAnsi="Palatino Linotype" w:cs="Times New Roman"/>
          <w:i/>
          <w:iCs/>
          <w:sz w:val="20"/>
          <w:szCs w:val="20"/>
        </w:rPr>
        <w:t>Muhtelif eşyalar:</w:t>
      </w:r>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proofErr w:type="gramStart"/>
      <w:r w:rsidRPr="00516F69">
        <w:rPr>
          <w:rFonts w:ascii="Palatino Linotype" w:hAnsi="Palatino Linotype" w:cs="Times New Roman"/>
          <w:sz w:val="20"/>
          <w:szCs w:val="20"/>
        </w:rPr>
        <w:t>Farklı işlevleri olan eşyaları, aydınlatma için kullanılan üçü Tokat-işi biri sarı bakır ve biri de rûh-ı tûtiyâ şem‘dân (7 aded),  fener ve pirinç fanus (2 aded), ayna (1 aded), sadefli ayna (2 aded), sagîr ayna (1 aded), çalar sâ‘at-ı kebîr (2 aded), çalar sâ‘at bakırdan (1 aded), şikeste çalar sâ‘at bakırdan (1 aded), yelpâze (2 aded), dûrbîn-i kebîr (1 aded), Mekke lifi (1 mikdâr), yeşim kabzalı tavus teli (1 aded), Yemenî taş (2 aded), sadefli iyne kabzalı (2 aded),fırça (1 aded), kavuk fırçası (1 aded), telâtîn cild (1 aded), telâtîn cüzdân (1 aded), sırmalı cüzdân (1 aded), mâî çini düğme (10 aded), sürme ( bir mikdâr), havize topuzu demirden (4 aded), dûrbîn (3 aded), dûrbîn-i kebîr (1 aded kadîfe kîsede), kaplan postu (14 aded), Haleb sabunu (batmân: 8 aded), kalay (batmân: 8 aded), nişadır (batmân: 5 aded), balta sapı (1 aded), bir bofçada hurdavât (1 aded), altun zer-nişânlı tutiya taş (1 aded), mercan ve kalembek tesbîh (8 aded), ufak tesbîh incili (1 aded, inci 13 aded), mavi düğme taş (11 aded), darak-ı sâde (3 aded), şerit (1 aded), bir mikdâr lif ve misvâk (1aded), mûmî top (1 aded), sarı sahtiyân (1 aded), bağa rahle (1 aded), kadife üzerine zer-dûz vasla (1 aded), sırça-i Bursa (1 aded), altın kakma sîm divit (1 aded), billûr sîm minalı dîvân diviti (1 aded), billûr sîm dîvân diviti (1 aded), beyaz sûr-nisâf fitili (1 aded), sîm ma</w:t>
      </w:r>
      <w:r w:rsidRPr="00516F69">
        <w:rPr>
          <w:rFonts w:ascii="Arial" w:hAnsi="Arial" w:cs="Arial"/>
          <w:sz w:val="20"/>
          <w:szCs w:val="20"/>
        </w:rPr>
        <w:t>ʻ</w:t>
      </w:r>
      <w:r w:rsidRPr="00516F69">
        <w:rPr>
          <w:rFonts w:ascii="Palatino Linotype" w:hAnsi="Palatino Linotype" w:cs="Times New Roman"/>
          <w:sz w:val="20"/>
          <w:szCs w:val="20"/>
        </w:rPr>
        <w:t xml:space="preserve">cûn hokkası (1 aded),  kılıç bağı hurdavât (2 aded), sîm soba kuşak (2 aded), haleb sabunu (1 kös) olarak kaydedilmiştir. </w:t>
      </w:r>
      <w:proofErr w:type="gramEnd"/>
    </w:p>
    <w:p w:rsidR="00516F69" w:rsidRPr="00516F69" w:rsidRDefault="00516F69" w:rsidP="00516F69">
      <w:pPr>
        <w:spacing w:before="60" w:after="60" w:line="240" w:lineRule="auto"/>
        <w:ind w:left="57" w:firstLine="510"/>
        <w:jc w:val="both"/>
        <w:rPr>
          <w:rFonts w:ascii="Palatino Linotype" w:hAnsi="Palatino Linotype" w:cs="Times New Roman"/>
          <w:sz w:val="20"/>
          <w:szCs w:val="20"/>
        </w:rPr>
      </w:pPr>
      <w:r w:rsidRPr="00516F69">
        <w:rPr>
          <w:rFonts w:ascii="Palatino Linotype" w:hAnsi="Palatino Linotype" w:cs="Times New Roman"/>
          <w:sz w:val="20"/>
          <w:szCs w:val="20"/>
        </w:rPr>
        <w:t xml:space="preserve">Ahmed Paşa’nın diğer eşyaları arasında dikkat çeken bir diğer şeyler ise güzel koku yayan maddelerdir. </w:t>
      </w:r>
      <w:proofErr w:type="gramStart"/>
      <w:r w:rsidRPr="00516F69">
        <w:rPr>
          <w:rFonts w:ascii="Palatino Linotype" w:hAnsi="Palatino Linotype" w:cs="Times New Roman"/>
          <w:sz w:val="20"/>
          <w:szCs w:val="20"/>
        </w:rPr>
        <w:t xml:space="preserve">Öd ağacı parça (1 aded), öd ağacı miski (1 okka), misk nâfe (2 aded), öd bir habbe tahmîn (2 kıyye), yumurta kadar şemmâme anber (1 aded),  öd ağacı (702 aded), bir parça tahta anber (40 miskāl),  Anber tahta ma‘a sagīr şemmâme (miskāl: 44 aded), bir kîse içinde Hindistan cevizi ve darçın (yarım okka mikdâr), kokularla bağlantılı olarak misk örtüsü (1 aded),  </w:t>
      </w:r>
      <w:proofErr w:type="gramEnd"/>
    </w:p>
    <w:p w:rsidR="000B3C10" w:rsidRDefault="000B3C10" w:rsidP="00516F69">
      <w:pPr>
        <w:spacing w:before="60" w:after="60" w:line="240" w:lineRule="auto"/>
        <w:ind w:left="57" w:firstLine="510"/>
        <w:jc w:val="both"/>
        <w:rPr>
          <w:rFonts w:ascii="Palatino Linotype" w:hAnsi="Palatino Linotype" w:cs="Times New Roman"/>
          <w:b/>
          <w:bCs/>
          <w:sz w:val="20"/>
          <w:szCs w:val="20"/>
        </w:rPr>
      </w:pPr>
    </w:p>
    <w:p w:rsidR="00516F69" w:rsidRDefault="00516F69" w:rsidP="00516F69">
      <w:pPr>
        <w:spacing w:before="60" w:after="60" w:line="240" w:lineRule="auto"/>
        <w:ind w:left="57" w:firstLine="510"/>
        <w:jc w:val="both"/>
        <w:rPr>
          <w:rFonts w:ascii="Palatino Linotype" w:hAnsi="Palatino Linotype" w:cs="Times New Roman"/>
          <w:b/>
          <w:bCs/>
          <w:sz w:val="20"/>
          <w:szCs w:val="20"/>
        </w:rPr>
      </w:pPr>
      <w:r w:rsidRPr="00516F69">
        <w:rPr>
          <w:rFonts w:ascii="Palatino Linotype" w:hAnsi="Palatino Linotype" w:cs="Times New Roman"/>
          <w:b/>
          <w:bCs/>
          <w:sz w:val="20"/>
          <w:szCs w:val="20"/>
        </w:rPr>
        <w:t>SONUÇ</w:t>
      </w:r>
    </w:p>
    <w:p w:rsidR="00464102" w:rsidRPr="002C6E23" w:rsidRDefault="00464102" w:rsidP="00785FA6">
      <w:pPr>
        <w:spacing w:before="60" w:after="60" w:line="240" w:lineRule="auto"/>
        <w:ind w:left="57" w:firstLine="510"/>
        <w:jc w:val="both"/>
        <w:rPr>
          <w:rFonts w:ascii="Palatino Linotype" w:hAnsi="Palatino Linotype"/>
          <w:sz w:val="20"/>
          <w:szCs w:val="20"/>
        </w:rPr>
      </w:pPr>
      <w:r w:rsidRPr="002C6E23">
        <w:rPr>
          <w:rFonts w:ascii="Palatino Linotype" w:hAnsi="Palatino Linotype"/>
          <w:sz w:val="20"/>
          <w:szCs w:val="20"/>
        </w:rPr>
        <w:t xml:space="preserve">Ahmed Paşa’nın </w:t>
      </w:r>
      <w:r w:rsidR="00785FA6" w:rsidRPr="002C6E23">
        <w:rPr>
          <w:rFonts w:ascii="Palatino Linotype" w:hAnsi="Palatino Linotype"/>
          <w:sz w:val="20"/>
          <w:szCs w:val="20"/>
        </w:rPr>
        <w:t xml:space="preserve">muhallefat defteri incelendiğinde </w:t>
      </w:r>
      <w:r w:rsidRPr="002C6E23">
        <w:rPr>
          <w:rFonts w:ascii="Palatino Linotype" w:hAnsi="Palatino Linotype"/>
          <w:sz w:val="20"/>
          <w:szCs w:val="20"/>
        </w:rPr>
        <w:t xml:space="preserve">oldukça değerli eşyalardan oluşan bir </w:t>
      </w:r>
      <w:r w:rsidR="00785FA6" w:rsidRPr="002C6E23">
        <w:rPr>
          <w:rFonts w:ascii="Palatino Linotype" w:hAnsi="Palatino Linotype"/>
          <w:sz w:val="20"/>
          <w:szCs w:val="20"/>
        </w:rPr>
        <w:t>listeye</w:t>
      </w:r>
      <w:r w:rsidRPr="002C6E23">
        <w:rPr>
          <w:rFonts w:ascii="Palatino Linotype" w:hAnsi="Palatino Linotype"/>
          <w:sz w:val="20"/>
          <w:szCs w:val="20"/>
        </w:rPr>
        <w:t xml:space="preserve"> sahip olduğu görülmektedir. </w:t>
      </w:r>
      <w:r w:rsidR="00785FA6" w:rsidRPr="002C6E23">
        <w:rPr>
          <w:rFonts w:ascii="Palatino Linotype" w:hAnsi="Palatino Linotype"/>
          <w:sz w:val="20"/>
          <w:szCs w:val="20"/>
        </w:rPr>
        <w:t>Elbette b</w:t>
      </w:r>
      <w:r w:rsidRPr="002C6E23">
        <w:rPr>
          <w:rFonts w:ascii="Palatino Linotype" w:hAnsi="Palatino Linotype"/>
          <w:sz w:val="20"/>
          <w:szCs w:val="20"/>
        </w:rPr>
        <w:t xml:space="preserve">u serveti nasıl edindiği hususunda defterde bir ifade bulunmamaktadır. Nitekim hayatıyla ilgili de çok fazla bilgi bulunamadığından idari görevleri sırasında tasarruf ettiği gelirlerinden kaynaklı olduğu </w:t>
      </w:r>
      <w:r w:rsidR="00F57027" w:rsidRPr="002C6E23">
        <w:rPr>
          <w:rFonts w:ascii="Palatino Linotype" w:hAnsi="Palatino Linotype"/>
          <w:sz w:val="20"/>
          <w:szCs w:val="20"/>
        </w:rPr>
        <w:t>söylenebilir.</w:t>
      </w:r>
    </w:p>
    <w:p w:rsidR="00464102" w:rsidRPr="002C6E23" w:rsidRDefault="00F57027" w:rsidP="00F57027">
      <w:pPr>
        <w:spacing w:before="60" w:after="60" w:line="240" w:lineRule="auto"/>
        <w:ind w:left="57" w:firstLine="510"/>
        <w:jc w:val="both"/>
        <w:rPr>
          <w:rFonts w:ascii="Palatino Linotype" w:hAnsi="Palatino Linotype" w:cs="Times New Roman"/>
          <w:sz w:val="20"/>
          <w:szCs w:val="20"/>
        </w:rPr>
      </w:pPr>
      <w:r w:rsidRPr="002C6E23">
        <w:rPr>
          <w:rFonts w:ascii="Palatino Linotype" w:hAnsi="Palatino Linotype" w:cs="Times New Roman"/>
          <w:sz w:val="20"/>
          <w:szCs w:val="20"/>
        </w:rPr>
        <w:t xml:space="preserve">Ahmed Paşa’nın eşyalarından </w:t>
      </w:r>
      <w:r w:rsidR="00464102" w:rsidRPr="002C6E23">
        <w:rPr>
          <w:rFonts w:ascii="Palatino Linotype" w:hAnsi="Palatino Linotype" w:cs="Times New Roman"/>
          <w:sz w:val="20"/>
          <w:szCs w:val="20"/>
        </w:rPr>
        <w:t xml:space="preserve">bazılarının </w:t>
      </w:r>
      <w:r w:rsidRPr="002C6E23">
        <w:rPr>
          <w:rFonts w:ascii="Palatino Linotype" w:hAnsi="Palatino Linotype" w:cs="Times New Roman"/>
          <w:sz w:val="20"/>
          <w:szCs w:val="20"/>
        </w:rPr>
        <w:t xml:space="preserve">asıl </w:t>
      </w:r>
      <w:r w:rsidR="00464102" w:rsidRPr="002C6E23">
        <w:rPr>
          <w:rFonts w:ascii="Palatino Linotype" w:hAnsi="Palatino Linotype" w:cs="Times New Roman"/>
          <w:sz w:val="20"/>
          <w:szCs w:val="20"/>
        </w:rPr>
        <w:t xml:space="preserve">muhallefat defterinde kayıtlı olmayıp da </w:t>
      </w:r>
      <w:r w:rsidRPr="002C6E23">
        <w:rPr>
          <w:rFonts w:ascii="Palatino Linotype" w:hAnsi="Palatino Linotype" w:cs="Times New Roman"/>
          <w:sz w:val="20"/>
          <w:szCs w:val="20"/>
        </w:rPr>
        <w:t>satış defterinde ortaya çıkması,</w:t>
      </w:r>
      <w:r w:rsidR="00464102" w:rsidRPr="002C6E23">
        <w:rPr>
          <w:rFonts w:ascii="Palatino Linotype" w:hAnsi="Palatino Linotype" w:cs="Times New Roman"/>
          <w:sz w:val="20"/>
          <w:szCs w:val="20"/>
        </w:rPr>
        <w:t xml:space="preserve"> bizde bunların ya gözden kaçmış olabileceğini ya da kasıtlı olarak muhallefat defterine kaydedilmediği izlenimi bırakm</w:t>
      </w:r>
      <w:r w:rsidRPr="002C6E23">
        <w:rPr>
          <w:rFonts w:ascii="Palatino Linotype" w:hAnsi="Palatino Linotype" w:cs="Times New Roman"/>
          <w:sz w:val="20"/>
          <w:szCs w:val="20"/>
        </w:rPr>
        <w:t>ıştır.</w:t>
      </w:r>
      <w:r w:rsidR="00785FA6" w:rsidRPr="002C6E23">
        <w:rPr>
          <w:rFonts w:ascii="Palatino Linotype" w:hAnsi="Palatino Linotype" w:cs="Times New Roman"/>
          <w:sz w:val="20"/>
          <w:szCs w:val="20"/>
        </w:rPr>
        <w:t xml:space="preserve">  </w:t>
      </w:r>
      <w:r w:rsidR="00464102" w:rsidRPr="002C6E23">
        <w:rPr>
          <w:rFonts w:ascii="Palatino Linotype" w:hAnsi="Palatino Linotype" w:cs="Times New Roman"/>
          <w:sz w:val="20"/>
          <w:szCs w:val="20"/>
        </w:rPr>
        <w:t xml:space="preserve"> </w:t>
      </w:r>
    </w:p>
    <w:p w:rsidR="00B918EA" w:rsidRPr="002C6E23" w:rsidRDefault="00B918EA" w:rsidP="00B918EA">
      <w:pPr>
        <w:spacing w:before="60" w:after="60" w:line="240" w:lineRule="auto"/>
        <w:ind w:left="57" w:firstLine="510"/>
        <w:jc w:val="both"/>
        <w:rPr>
          <w:rFonts w:ascii="Palatino Linotype" w:hAnsi="Palatino Linotype" w:cs="Times New Roman"/>
          <w:bCs/>
          <w:sz w:val="20"/>
          <w:szCs w:val="20"/>
        </w:rPr>
      </w:pPr>
      <w:r w:rsidRPr="002C6E23">
        <w:rPr>
          <w:rFonts w:ascii="Palatino Linotype" w:hAnsi="Palatino Linotype" w:cs="Times New Roman"/>
          <w:bCs/>
          <w:sz w:val="20"/>
          <w:szCs w:val="20"/>
        </w:rPr>
        <w:lastRenderedPageBreak/>
        <w:t>Muhallefat eşyaları arasında bulunan 29 cins atının ve diğer hayvanlarının varlığı, bunlarınsa çoğunun devlet ileri gelenleri tarafından hediye edildiği göz önünde bulundurulursa böyle bir geleneğin olduğu söylenebilir. Atlara ait eyer ve raht takımları ile sahip olduğu silahlarıyla, savaş aletleri paşanın askerî kişiliğinin de göstergesidir.</w:t>
      </w:r>
    </w:p>
    <w:p w:rsidR="00B918EA" w:rsidRPr="002C6E23" w:rsidRDefault="00B918EA" w:rsidP="00B918EA">
      <w:pPr>
        <w:spacing w:before="60" w:after="60" w:line="240" w:lineRule="auto"/>
        <w:ind w:left="57" w:firstLine="510"/>
        <w:jc w:val="both"/>
        <w:rPr>
          <w:rFonts w:ascii="Palatino Linotype" w:hAnsi="Palatino Linotype" w:cs="Times New Roman"/>
          <w:bCs/>
          <w:sz w:val="20"/>
          <w:szCs w:val="20"/>
        </w:rPr>
      </w:pPr>
      <w:r w:rsidRPr="002C6E23">
        <w:rPr>
          <w:rFonts w:ascii="Palatino Linotype" w:hAnsi="Palatino Linotype" w:cs="Times New Roman"/>
          <w:bCs/>
          <w:sz w:val="20"/>
          <w:szCs w:val="20"/>
        </w:rPr>
        <w:t xml:space="preserve">Muhallefatı arasında çıkan nakit parasının meblağı, paşanın serveti hakkında bilgi vermektedir. Listede 20.000’e yakın Bağdat kuruşu, bir miktar Halep parası ve 1000 esedîsinin olduğu kaydedilmiştir. İlaveten, altın, yakut, inci, zümrüt, gibi değerli madenlere sahip kıymetli taşlar ile zinet eşyaları ki bu zinet eşyalarının çeşitliliği Paşa’nın sadece servetiyle ilgili değil zevk sahibi olmasıyla da ilgili ipucu vermektedir. </w:t>
      </w:r>
    </w:p>
    <w:p w:rsidR="00785FA6" w:rsidRPr="002C6E23" w:rsidRDefault="00F57027" w:rsidP="00B918EA">
      <w:pPr>
        <w:spacing w:before="60" w:after="60" w:line="240" w:lineRule="auto"/>
        <w:ind w:left="57" w:firstLine="510"/>
        <w:jc w:val="both"/>
        <w:rPr>
          <w:rFonts w:ascii="Palatino Linotype" w:hAnsi="Palatino Linotype" w:cs="Times New Roman"/>
          <w:bCs/>
          <w:sz w:val="20"/>
          <w:szCs w:val="20"/>
        </w:rPr>
      </w:pPr>
      <w:r w:rsidRPr="002C6E23">
        <w:rPr>
          <w:rFonts w:ascii="Palatino Linotype" w:hAnsi="Palatino Linotype" w:cs="Times New Roman"/>
          <w:bCs/>
          <w:sz w:val="20"/>
          <w:szCs w:val="20"/>
        </w:rPr>
        <w:t>Sahip olduğu eşyalardan yola çıkarak çok fazla olmasa da azımsanmayacak kadar bir kitaba sahip olduğu görülmektedir. Kitaplarına bak</w:t>
      </w:r>
      <w:r w:rsidR="00785FA6" w:rsidRPr="002C6E23">
        <w:rPr>
          <w:rFonts w:ascii="Palatino Linotype" w:hAnsi="Palatino Linotype" w:cs="Times New Roman"/>
          <w:bCs/>
          <w:sz w:val="20"/>
          <w:szCs w:val="20"/>
        </w:rPr>
        <w:t>ıldığında</w:t>
      </w:r>
      <w:r w:rsidRPr="002C6E23">
        <w:rPr>
          <w:rFonts w:ascii="Palatino Linotype" w:hAnsi="Palatino Linotype" w:cs="Times New Roman"/>
          <w:bCs/>
          <w:sz w:val="20"/>
          <w:szCs w:val="20"/>
        </w:rPr>
        <w:t xml:space="preserve"> </w:t>
      </w:r>
      <w:r w:rsidR="00785FA6" w:rsidRPr="002C6E23">
        <w:rPr>
          <w:rFonts w:ascii="Palatino Linotype" w:hAnsi="Palatino Linotype" w:cs="Times New Roman"/>
          <w:bCs/>
          <w:sz w:val="20"/>
          <w:szCs w:val="20"/>
        </w:rPr>
        <w:t>Paşa’nın</w:t>
      </w:r>
      <w:r w:rsidRPr="002C6E23">
        <w:rPr>
          <w:rFonts w:ascii="Palatino Linotype" w:hAnsi="Palatino Linotype" w:cs="Times New Roman"/>
          <w:bCs/>
          <w:sz w:val="20"/>
          <w:szCs w:val="20"/>
        </w:rPr>
        <w:t xml:space="preserve"> </w:t>
      </w:r>
      <w:r w:rsidR="00B918EA" w:rsidRPr="002C6E23">
        <w:rPr>
          <w:rFonts w:ascii="Palatino Linotype" w:hAnsi="Palatino Linotype" w:cs="Times New Roman"/>
          <w:bCs/>
          <w:sz w:val="20"/>
          <w:szCs w:val="20"/>
        </w:rPr>
        <w:t xml:space="preserve">tarihe </w:t>
      </w:r>
      <w:r w:rsidR="00785FA6" w:rsidRPr="002C6E23">
        <w:rPr>
          <w:rFonts w:ascii="Palatino Linotype" w:hAnsi="Palatino Linotype" w:cs="Times New Roman"/>
          <w:bCs/>
          <w:sz w:val="20"/>
          <w:szCs w:val="20"/>
        </w:rPr>
        <w:t xml:space="preserve">meraklı olduğu aşikârdır. Yine </w:t>
      </w:r>
      <w:r w:rsidR="00B918EA" w:rsidRPr="002C6E23">
        <w:rPr>
          <w:rFonts w:ascii="Palatino Linotype" w:hAnsi="Palatino Linotype" w:cs="Times New Roman"/>
          <w:bCs/>
          <w:sz w:val="20"/>
          <w:szCs w:val="20"/>
        </w:rPr>
        <w:t>İslamî</w:t>
      </w:r>
      <w:r w:rsidRPr="002C6E23">
        <w:rPr>
          <w:rFonts w:ascii="Palatino Linotype" w:hAnsi="Palatino Linotype" w:cs="Times New Roman"/>
          <w:bCs/>
          <w:sz w:val="20"/>
          <w:szCs w:val="20"/>
        </w:rPr>
        <w:t xml:space="preserve"> </w:t>
      </w:r>
      <w:r w:rsidR="00785FA6" w:rsidRPr="002C6E23">
        <w:rPr>
          <w:rFonts w:ascii="Palatino Linotype" w:hAnsi="Palatino Linotype" w:cs="Times New Roman"/>
          <w:bCs/>
          <w:sz w:val="20"/>
          <w:szCs w:val="20"/>
        </w:rPr>
        <w:t>ilimlere de</w:t>
      </w:r>
      <w:r w:rsidRPr="002C6E23">
        <w:rPr>
          <w:rFonts w:ascii="Palatino Linotype" w:hAnsi="Palatino Linotype" w:cs="Times New Roman"/>
          <w:bCs/>
          <w:sz w:val="20"/>
          <w:szCs w:val="20"/>
        </w:rPr>
        <w:t xml:space="preserve"> ilgisinin olduğu </w:t>
      </w:r>
      <w:r w:rsidR="00785FA6" w:rsidRPr="002C6E23">
        <w:rPr>
          <w:rFonts w:ascii="Palatino Linotype" w:hAnsi="Palatino Linotype" w:cs="Times New Roman"/>
          <w:bCs/>
          <w:sz w:val="20"/>
          <w:szCs w:val="20"/>
        </w:rPr>
        <w:t>görülmektedir.</w:t>
      </w:r>
    </w:p>
    <w:p w:rsidR="00F57027" w:rsidRPr="002C6E23" w:rsidRDefault="00785FA6" w:rsidP="00B918EA">
      <w:pPr>
        <w:spacing w:before="60" w:after="60" w:line="240" w:lineRule="auto"/>
        <w:ind w:left="57" w:firstLine="510"/>
        <w:jc w:val="both"/>
        <w:rPr>
          <w:rFonts w:ascii="Palatino Linotype" w:hAnsi="Palatino Linotype" w:cs="Times New Roman"/>
          <w:bCs/>
          <w:sz w:val="20"/>
          <w:szCs w:val="20"/>
        </w:rPr>
      </w:pPr>
      <w:r w:rsidRPr="002C6E23">
        <w:rPr>
          <w:rFonts w:ascii="Palatino Linotype" w:hAnsi="Palatino Linotype" w:cs="Times New Roman"/>
          <w:bCs/>
          <w:sz w:val="20"/>
          <w:szCs w:val="20"/>
        </w:rPr>
        <w:t xml:space="preserve">Muhallefatında bulunan </w:t>
      </w:r>
      <w:r w:rsidR="00F57027" w:rsidRPr="002C6E23">
        <w:rPr>
          <w:rFonts w:ascii="Palatino Linotype" w:hAnsi="Palatino Linotype" w:cs="Times New Roman"/>
          <w:bCs/>
          <w:sz w:val="20"/>
          <w:szCs w:val="20"/>
        </w:rPr>
        <w:t xml:space="preserve">diğer eşyaları </w:t>
      </w:r>
      <w:r w:rsidRPr="002C6E23">
        <w:rPr>
          <w:rFonts w:ascii="Palatino Linotype" w:hAnsi="Palatino Linotype" w:cs="Times New Roman"/>
          <w:bCs/>
          <w:sz w:val="20"/>
          <w:szCs w:val="20"/>
        </w:rPr>
        <w:t>içerisinde</w:t>
      </w:r>
      <w:r w:rsidR="00F57027" w:rsidRPr="002C6E23">
        <w:rPr>
          <w:rFonts w:ascii="Palatino Linotype" w:hAnsi="Palatino Linotype" w:cs="Times New Roman"/>
          <w:bCs/>
          <w:sz w:val="20"/>
          <w:szCs w:val="20"/>
        </w:rPr>
        <w:t xml:space="preserve"> envai çeşit giysilerden onun makam</w:t>
      </w:r>
      <w:r w:rsidRPr="002C6E23">
        <w:rPr>
          <w:rFonts w:ascii="Palatino Linotype" w:hAnsi="Palatino Linotype" w:cs="Times New Roman"/>
          <w:bCs/>
          <w:sz w:val="20"/>
          <w:szCs w:val="20"/>
        </w:rPr>
        <w:t>ın</w:t>
      </w:r>
      <w:r w:rsidR="00F57027" w:rsidRPr="002C6E23">
        <w:rPr>
          <w:rFonts w:ascii="Palatino Linotype" w:hAnsi="Palatino Linotype" w:cs="Times New Roman"/>
          <w:bCs/>
          <w:sz w:val="20"/>
          <w:szCs w:val="20"/>
        </w:rPr>
        <w:t xml:space="preserve">a uygun olarak giyindiği </w:t>
      </w:r>
      <w:r w:rsidRPr="002C6E23">
        <w:rPr>
          <w:rFonts w:ascii="Palatino Linotype" w:hAnsi="Palatino Linotype" w:cs="Times New Roman"/>
          <w:bCs/>
          <w:sz w:val="20"/>
          <w:szCs w:val="20"/>
        </w:rPr>
        <w:t>açıktır.</w:t>
      </w:r>
      <w:r w:rsidR="00DF3848" w:rsidRPr="002C6E23">
        <w:rPr>
          <w:rFonts w:ascii="Palatino Linotype" w:hAnsi="Palatino Linotype" w:cs="Times New Roman"/>
          <w:bCs/>
          <w:sz w:val="20"/>
          <w:szCs w:val="20"/>
        </w:rPr>
        <w:t xml:space="preserve"> Bu anlamda kürkleri ve kaftanları incelendiğinde b</w:t>
      </w:r>
      <w:r w:rsidR="00DF3848" w:rsidRPr="002C6E23">
        <w:rPr>
          <w:rFonts w:ascii="Palatino Linotype" w:hAnsi="Palatino Linotype" w:cs="Times New Roman"/>
          <w:sz w:val="20"/>
          <w:szCs w:val="20"/>
        </w:rPr>
        <w:t>unların çoğunun samur, tilki, kakum ve vaşak gibi hayvanların kürklerind</w:t>
      </w:r>
      <w:r w:rsidR="00C83C27" w:rsidRPr="002C6E23">
        <w:rPr>
          <w:rFonts w:ascii="Palatino Linotype" w:hAnsi="Palatino Linotype" w:cs="Times New Roman"/>
          <w:sz w:val="20"/>
          <w:szCs w:val="20"/>
        </w:rPr>
        <w:t xml:space="preserve">en yapıldığı </w:t>
      </w:r>
      <w:r w:rsidR="00B918EA" w:rsidRPr="002C6E23">
        <w:rPr>
          <w:rFonts w:ascii="Palatino Linotype" w:hAnsi="Palatino Linotype" w:cs="Times New Roman"/>
          <w:sz w:val="20"/>
          <w:szCs w:val="20"/>
        </w:rPr>
        <w:t>anlaşılmaktadır. A</w:t>
      </w:r>
      <w:r w:rsidR="00C83C27" w:rsidRPr="002C6E23">
        <w:rPr>
          <w:rFonts w:ascii="Palatino Linotype" w:hAnsi="Palatino Linotype" w:cs="Times New Roman"/>
          <w:sz w:val="20"/>
          <w:szCs w:val="20"/>
        </w:rPr>
        <w:t>ncak bazı</w:t>
      </w:r>
      <w:r w:rsidR="00B918EA" w:rsidRPr="002C6E23">
        <w:rPr>
          <w:rFonts w:ascii="Palatino Linotype" w:hAnsi="Palatino Linotype" w:cs="Times New Roman"/>
          <w:sz w:val="20"/>
          <w:szCs w:val="20"/>
        </w:rPr>
        <w:t xml:space="preserve"> kıyafetlerinin</w:t>
      </w:r>
      <w:r w:rsidR="00C83C27" w:rsidRPr="002C6E23">
        <w:rPr>
          <w:rFonts w:ascii="Palatino Linotype" w:hAnsi="Palatino Linotype" w:cs="Times New Roman"/>
          <w:sz w:val="20"/>
          <w:szCs w:val="20"/>
        </w:rPr>
        <w:t xml:space="preserve"> sayı</w:t>
      </w:r>
      <w:r w:rsidR="00B918EA" w:rsidRPr="002C6E23">
        <w:rPr>
          <w:rFonts w:ascii="Palatino Linotype" w:hAnsi="Palatino Linotype" w:cs="Times New Roman"/>
          <w:sz w:val="20"/>
          <w:szCs w:val="20"/>
        </w:rPr>
        <w:t>ca</w:t>
      </w:r>
      <w:r w:rsidR="00C83C27" w:rsidRPr="002C6E23">
        <w:rPr>
          <w:rFonts w:ascii="Palatino Linotype" w:hAnsi="Palatino Linotype" w:cs="Times New Roman"/>
          <w:sz w:val="20"/>
          <w:szCs w:val="20"/>
        </w:rPr>
        <w:t xml:space="preserve"> </w:t>
      </w:r>
      <w:r w:rsidR="00B918EA" w:rsidRPr="002C6E23">
        <w:rPr>
          <w:rFonts w:ascii="Palatino Linotype" w:hAnsi="Palatino Linotype" w:cs="Times New Roman"/>
          <w:sz w:val="20"/>
          <w:szCs w:val="20"/>
        </w:rPr>
        <w:t>çok</w:t>
      </w:r>
      <w:r w:rsidR="00C83C27" w:rsidRPr="002C6E23">
        <w:rPr>
          <w:rFonts w:ascii="Palatino Linotype" w:hAnsi="Palatino Linotype" w:cs="Times New Roman"/>
          <w:sz w:val="20"/>
          <w:szCs w:val="20"/>
        </w:rPr>
        <w:t xml:space="preserve"> olması daha fazla dikkat çekmektedir. Örneğin, 70 kürke, 179 kaftana, 134 çeşitli başlıklara, 85 entariye ve askerî olan 73 adet deli gömleği say</w:t>
      </w:r>
      <w:r w:rsidR="00B918EA" w:rsidRPr="002C6E23">
        <w:rPr>
          <w:rFonts w:ascii="Palatino Linotype" w:hAnsi="Palatino Linotype" w:cs="Times New Roman"/>
          <w:sz w:val="20"/>
          <w:szCs w:val="20"/>
        </w:rPr>
        <w:t>ılmadığında dahi</w:t>
      </w:r>
      <w:r w:rsidR="00C83C27" w:rsidRPr="002C6E23">
        <w:rPr>
          <w:rFonts w:ascii="Palatino Linotype" w:hAnsi="Palatino Linotype" w:cs="Times New Roman"/>
          <w:sz w:val="20"/>
          <w:szCs w:val="20"/>
        </w:rPr>
        <w:t xml:space="preserve"> 70 gömleğe sahip olduğu görülmektedir. Bu rakamlar da oldukça fazladır. </w:t>
      </w:r>
      <w:r w:rsidR="00F57027" w:rsidRPr="002C6E23">
        <w:rPr>
          <w:rFonts w:ascii="Palatino Linotype" w:hAnsi="Palatino Linotype" w:cs="Times New Roman"/>
          <w:bCs/>
          <w:sz w:val="20"/>
          <w:szCs w:val="20"/>
        </w:rPr>
        <w:t>Giysileri arasında</w:t>
      </w:r>
      <w:r w:rsidRPr="002C6E23">
        <w:rPr>
          <w:rFonts w:ascii="Palatino Linotype" w:hAnsi="Palatino Linotype" w:cs="Times New Roman"/>
          <w:bCs/>
          <w:sz w:val="20"/>
          <w:szCs w:val="20"/>
        </w:rPr>
        <w:t xml:space="preserve"> en çok dikkat çeken elbisesi </w:t>
      </w:r>
      <w:r w:rsidRPr="002C6E23">
        <w:rPr>
          <w:rFonts w:ascii="Palatino Linotype" w:hAnsi="Palatino Linotype" w:cs="Times New Roman"/>
          <w:sz w:val="20"/>
          <w:szCs w:val="20"/>
        </w:rPr>
        <w:t>altın gömlekleridir. 7 adet altın gömleği bulunmaktadır ki bu gömlek</w:t>
      </w:r>
      <w:r w:rsidR="00DF3848" w:rsidRPr="002C6E23">
        <w:rPr>
          <w:rFonts w:ascii="Palatino Linotype" w:hAnsi="Palatino Linotype" w:cs="Times New Roman"/>
          <w:sz w:val="20"/>
          <w:szCs w:val="20"/>
        </w:rPr>
        <w:t>lerde</w:t>
      </w:r>
      <w:r w:rsidRPr="002C6E23">
        <w:rPr>
          <w:rFonts w:ascii="Palatino Linotype" w:hAnsi="Palatino Linotype" w:cs="Times New Roman"/>
          <w:sz w:val="20"/>
          <w:szCs w:val="20"/>
        </w:rPr>
        <w:t xml:space="preserve"> toplam 7</w:t>
      </w:r>
      <w:r w:rsidR="00C83C27" w:rsidRPr="002C6E23">
        <w:rPr>
          <w:rFonts w:ascii="Palatino Linotype" w:hAnsi="Palatino Linotype" w:cs="Times New Roman"/>
          <w:sz w:val="20"/>
          <w:szCs w:val="20"/>
        </w:rPr>
        <w:t>,</w:t>
      </w:r>
      <w:r w:rsidR="00E4666A" w:rsidRPr="002C6E23">
        <w:rPr>
          <w:rFonts w:ascii="Palatino Linotype" w:hAnsi="Palatino Linotype" w:cs="Times New Roman"/>
          <w:sz w:val="20"/>
          <w:szCs w:val="20"/>
        </w:rPr>
        <w:t xml:space="preserve">000 altın kullanılmıştır. </w:t>
      </w:r>
      <w:r w:rsidR="00C83C27" w:rsidRPr="002C6E23">
        <w:rPr>
          <w:rFonts w:ascii="Palatino Linotype" w:hAnsi="Palatino Linotype" w:cs="Times New Roman"/>
          <w:bCs/>
          <w:sz w:val="20"/>
          <w:szCs w:val="20"/>
        </w:rPr>
        <w:t xml:space="preserve">Dikkat çeken diğer bir elbise çeşidi ise, </w:t>
      </w:r>
      <w:r w:rsidR="00F57027" w:rsidRPr="002C6E23">
        <w:rPr>
          <w:rFonts w:ascii="Palatino Linotype" w:hAnsi="Palatino Linotype" w:cs="Times New Roman"/>
          <w:bCs/>
          <w:sz w:val="20"/>
          <w:szCs w:val="20"/>
        </w:rPr>
        <w:t>ulema sınıfı tarafından giyilen</w:t>
      </w:r>
      <w:r w:rsidR="00C83C27" w:rsidRPr="002C6E23">
        <w:rPr>
          <w:rFonts w:ascii="Palatino Linotype" w:hAnsi="Palatino Linotype" w:cs="Times New Roman"/>
          <w:bCs/>
          <w:sz w:val="20"/>
          <w:szCs w:val="20"/>
        </w:rPr>
        <w:t xml:space="preserve"> ferâceleri</w:t>
      </w:r>
      <w:r w:rsidR="00E4666A" w:rsidRPr="002C6E23">
        <w:rPr>
          <w:rFonts w:ascii="Palatino Linotype" w:hAnsi="Palatino Linotype" w:cs="Times New Roman"/>
          <w:bCs/>
          <w:sz w:val="20"/>
          <w:szCs w:val="20"/>
        </w:rPr>
        <w:t>dir.</w:t>
      </w:r>
      <w:r w:rsidR="00F57027" w:rsidRPr="002C6E23">
        <w:rPr>
          <w:rFonts w:ascii="Palatino Linotype" w:hAnsi="Palatino Linotype" w:cs="Times New Roman"/>
          <w:bCs/>
          <w:sz w:val="20"/>
          <w:szCs w:val="20"/>
        </w:rPr>
        <w:t xml:space="preserve"> </w:t>
      </w:r>
    </w:p>
    <w:p w:rsidR="00E4666A" w:rsidRPr="002C6E23" w:rsidRDefault="001D47DA" w:rsidP="00C84983">
      <w:pPr>
        <w:spacing w:before="60" w:after="60" w:line="240" w:lineRule="auto"/>
        <w:ind w:left="57" w:firstLine="510"/>
        <w:jc w:val="both"/>
        <w:rPr>
          <w:rFonts w:ascii="Palatino Linotype" w:hAnsi="Palatino Linotype" w:cs="Times New Roman"/>
          <w:sz w:val="20"/>
          <w:szCs w:val="20"/>
        </w:rPr>
      </w:pPr>
      <w:r w:rsidRPr="002C6E23">
        <w:rPr>
          <w:rFonts w:ascii="Palatino Linotype" w:hAnsi="Palatino Linotype" w:cs="Times New Roman"/>
          <w:sz w:val="20"/>
          <w:szCs w:val="20"/>
        </w:rPr>
        <w:t>Ahmed Paşa’nın muhallefatında çok sayıda silah ve savaş aletleri</w:t>
      </w:r>
      <w:r w:rsidR="00C84983" w:rsidRPr="002C6E23">
        <w:rPr>
          <w:rFonts w:ascii="Palatino Linotype" w:hAnsi="Palatino Linotype" w:cs="Times New Roman"/>
          <w:sz w:val="20"/>
          <w:szCs w:val="20"/>
        </w:rPr>
        <w:t xml:space="preserve"> kaydedilmiştir. B</w:t>
      </w:r>
      <w:r w:rsidRPr="002C6E23">
        <w:rPr>
          <w:rFonts w:ascii="Palatino Linotype" w:hAnsi="Palatino Linotype" w:cs="Times New Roman"/>
          <w:sz w:val="20"/>
          <w:szCs w:val="20"/>
        </w:rPr>
        <w:t xml:space="preserve">u da onun idarecilik görevinin askerî yönünü de ön plana çıkarmaktadır. </w:t>
      </w:r>
      <w:r w:rsidR="00E4666A" w:rsidRPr="002C6E23">
        <w:rPr>
          <w:rFonts w:ascii="Palatino Linotype" w:hAnsi="Palatino Linotype" w:cs="Times New Roman"/>
          <w:sz w:val="20"/>
          <w:szCs w:val="20"/>
        </w:rPr>
        <w:t>Yine, s</w:t>
      </w:r>
      <w:r w:rsidRPr="002C6E23">
        <w:rPr>
          <w:rFonts w:ascii="Palatino Linotype" w:hAnsi="Palatino Linotype" w:cs="Times New Roman"/>
          <w:sz w:val="20"/>
          <w:szCs w:val="20"/>
        </w:rPr>
        <w:t>ancak</w:t>
      </w:r>
      <w:r w:rsidR="00E4666A" w:rsidRPr="002C6E23">
        <w:rPr>
          <w:rFonts w:ascii="Palatino Linotype" w:hAnsi="Palatino Linotype" w:cs="Times New Roman"/>
          <w:sz w:val="20"/>
          <w:szCs w:val="20"/>
        </w:rPr>
        <w:t xml:space="preserve">, bayrak, tuğ, </w:t>
      </w:r>
      <w:proofErr w:type="gramStart"/>
      <w:r w:rsidRPr="002C6E23">
        <w:rPr>
          <w:rFonts w:ascii="Palatino Linotype" w:hAnsi="Palatino Linotype" w:cs="Times New Roman"/>
          <w:sz w:val="20"/>
          <w:szCs w:val="20"/>
        </w:rPr>
        <w:t>alem</w:t>
      </w:r>
      <w:proofErr w:type="gramEnd"/>
      <w:r w:rsidRPr="002C6E23">
        <w:rPr>
          <w:rFonts w:ascii="Palatino Linotype" w:hAnsi="Palatino Linotype" w:cs="Times New Roman"/>
          <w:sz w:val="20"/>
          <w:szCs w:val="20"/>
        </w:rPr>
        <w:t xml:space="preserve"> gibi</w:t>
      </w:r>
      <w:r w:rsidR="00C84983" w:rsidRPr="002C6E23">
        <w:rPr>
          <w:rFonts w:ascii="Palatino Linotype" w:hAnsi="Palatino Linotype" w:cs="Times New Roman"/>
          <w:sz w:val="20"/>
          <w:szCs w:val="20"/>
        </w:rPr>
        <w:t xml:space="preserve"> nesneler, onun</w:t>
      </w:r>
      <w:r w:rsidRPr="002C6E23">
        <w:rPr>
          <w:rFonts w:ascii="Palatino Linotype" w:hAnsi="Palatino Linotype" w:cs="Times New Roman"/>
          <w:sz w:val="20"/>
          <w:szCs w:val="20"/>
        </w:rPr>
        <w:t xml:space="preserve"> siyasi</w:t>
      </w:r>
      <w:r w:rsidR="00E4666A" w:rsidRPr="002C6E23">
        <w:rPr>
          <w:rFonts w:ascii="Palatino Linotype" w:hAnsi="Palatino Linotype" w:cs="Times New Roman"/>
          <w:sz w:val="20"/>
          <w:szCs w:val="20"/>
        </w:rPr>
        <w:t xml:space="preserve"> yetki ve otoritesini sembolize e</w:t>
      </w:r>
      <w:r w:rsidR="00C84983" w:rsidRPr="002C6E23">
        <w:rPr>
          <w:rFonts w:ascii="Palatino Linotype" w:hAnsi="Palatino Linotype" w:cs="Times New Roman"/>
          <w:sz w:val="20"/>
          <w:szCs w:val="20"/>
        </w:rPr>
        <w:t>tmektedir.</w:t>
      </w:r>
      <w:r w:rsidR="00E4666A" w:rsidRPr="002C6E23">
        <w:rPr>
          <w:rFonts w:ascii="Palatino Linotype" w:hAnsi="Palatino Linotype" w:cs="Times New Roman"/>
          <w:sz w:val="20"/>
          <w:szCs w:val="20"/>
        </w:rPr>
        <w:t xml:space="preserve"> </w:t>
      </w:r>
    </w:p>
    <w:p w:rsidR="00AA09D3" w:rsidRPr="002C6E23" w:rsidRDefault="00516F69" w:rsidP="00AA09D3">
      <w:pPr>
        <w:spacing w:before="60" w:after="60" w:line="240" w:lineRule="auto"/>
        <w:ind w:left="57" w:firstLine="510"/>
        <w:jc w:val="both"/>
        <w:rPr>
          <w:rFonts w:ascii="Palatino Linotype" w:hAnsi="Palatino Linotype" w:cs="Times New Roman"/>
          <w:bCs/>
          <w:sz w:val="20"/>
          <w:szCs w:val="20"/>
        </w:rPr>
      </w:pPr>
      <w:r w:rsidRPr="002C6E23">
        <w:rPr>
          <w:rFonts w:ascii="Palatino Linotype" w:hAnsi="Palatino Linotype" w:cs="Times New Roman"/>
          <w:bCs/>
          <w:sz w:val="20"/>
          <w:szCs w:val="20"/>
        </w:rPr>
        <w:t>Osmanlı üst düzey devlet adamlarının</w:t>
      </w:r>
      <w:r w:rsidR="00C84983" w:rsidRPr="002C6E23">
        <w:rPr>
          <w:rFonts w:ascii="Palatino Linotype" w:hAnsi="Palatino Linotype" w:cs="Times New Roman"/>
          <w:bCs/>
          <w:sz w:val="20"/>
          <w:szCs w:val="20"/>
        </w:rPr>
        <w:t xml:space="preserve"> giysileri kadar</w:t>
      </w:r>
      <w:r w:rsidRPr="002C6E23">
        <w:rPr>
          <w:rFonts w:ascii="Palatino Linotype" w:hAnsi="Palatino Linotype" w:cs="Times New Roman"/>
          <w:bCs/>
          <w:sz w:val="20"/>
          <w:szCs w:val="20"/>
        </w:rPr>
        <w:t xml:space="preserve"> evlerinde bulun</w:t>
      </w:r>
      <w:r w:rsidR="00303CDC" w:rsidRPr="002C6E23">
        <w:rPr>
          <w:rFonts w:ascii="Palatino Linotype" w:hAnsi="Palatino Linotype" w:cs="Times New Roman"/>
          <w:bCs/>
          <w:sz w:val="20"/>
          <w:szCs w:val="20"/>
        </w:rPr>
        <w:t>an</w:t>
      </w:r>
      <w:r w:rsidRPr="002C6E23">
        <w:rPr>
          <w:rFonts w:ascii="Palatino Linotype" w:hAnsi="Palatino Linotype" w:cs="Times New Roman"/>
          <w:bCs/>
          <w:sz w:val="20"/>
          <w:szCs w:val="20"/>
        </w:rPr>
        <w:t xml:space="preserve"> ev eşyalarının </w:t>
      </w:r>
      <w:r w:rsidR="00303CDC" w:rsidRPr="002C6E23">
        <w:rPr>
          <w:rFonts w:ascii="Palatino Linotype" w:hAnsi="Palatino Linotype" w:cs="Times New Roman"/>
          <w:bCs/>
          <w:sz w:val="20"/>
          <w:szCs w:val="20"/>
        </w:rPr>
        <w:t xml:space="preserve">işlevleri, </w:t>
      </w:r>
      <w:r w:rsidRPr="002C6E23">
        <w:rPr>
          <w:rFonts w:ascii="Palatino Linotype" w:hAnsi="Palatino Linotype" w:cs="Times New Roman"/>
          <w:bCs/>
          <w:sz w:val="20"/>
          <w:szCs w:val="20"/>
        </w:rPr>
        <w:t xml:space="preserve">çeşitliliği ve fazlalığı </w:t>
      </w:r>
      <w:r w:rsidR="00B918EA" w:rsidRPr="002C6E23">
        <w:rPr>
          <w:rFonts w:ascii="Palatino Linotype" w:hAnsi="Palatino Linotype" w:cs="Times New Roman"/>
          <w:bCs/>
          <w:sz w:val="20"/>
          <w:szCs w:val="20"/>
        </w:rPr>
        <w:t xml:space="preserve">da </w:t>
      </w:r>
      <w:r w:rsidRPr="002C6E23">
        <w:rPr>
          <w:rFonts w:ascii="Palatino Linotype" w:hAnsi="Palatino Linotype" w:cs="Times New Roman"/>
          <w:bCs/>
          <w:sz w:val="20"/>
          <w:szCs w:val="20"/>
        </w:rPr>
        <w:t>dikkat çekmektedir.</w:t>
      </w:r>
      <w:r w:rsidR="00303CDC" w:rsidRPr="002C6E23">
        <w:rPr>
          <w:rFonts w:ascii="Palatino Linotype" w:hAnsi="Palatino Linotype" w:cs="Times New Roman"/>
          <w:bCs/>
          <w:sz w:val="20"/>
          <w:szCs w:val="20"/>
        </w:rPr>
        <w:t xml:space="preserve"> Ahmed Paşa’nın eşyaları arasında</w:t>
      </w:r>
      <w:r w:rsidR="008C4C4C" w:rsidRPr="002C6E23">
        <w:rPr>
          <w:rFonts w:ascii="Palatino Linotype" w:hAnsi="Palatino Linotype" w:cs="Times New Roman"/>
          <w:bCs/>
          <w:sz w:val="20"/>
          <w:szCs w:val="20"/>
        </w:rPr>
        <w:t xml:space="preserve"> bulunan </w:t>
      </w:r>
      <w:r w:rsidR="0018436C" w:rsidRPr="002C6E23">
        <w:rPr>
          <w:rFonts w:ascii="Palatino Linotype" w:hAnsi="Palatino Linotype" w:cs="Times New Roman"/>
          <w:bCs/>
          <w:sz w:val="20"/>
          <w:szCs w:val="20"/>
        </w:rPr>
        <w:t xml:space="preserve">ve çoğu Çin porseleni olan 72 civarında tabağın 60 kadar kâsenin bulunması, </w:t>
      </w:r>
      <w:r w:rsidR="0018436C" w:rsidRPr="002C6E23">
        <w:rPr>
          <w:rFonts w:ascii="Palatino Linotype" w:hAnsi="Palatino Linotype" w:cs="Times New Roman"/>
          <w:sz w:val="20"/>
          <w:szCs w:val="20"/>
        </w:rPr>
        <w:t>25 desteye ilaveten 49 adet de kaşığının olması her hanede bulunması gereken rakamların üzerindedir. K</w:t>
      </w:r>
      <w:r w:rsidR="008C4C4C" w:rsidRPr="002C6E23">
        <w:rPr>
          <w:rFonts w:ascii="Palatino Linotype" w:hAnsi="Palatino Linotype" w:cs="Times New Roman"/>
          <w:bCs/>
          <w:sz w:val="20"/>
          <w:szCs w:val="20"/>
        </w:rPr>
        <w:t xml:space="preserve">ahve fincanları kahve kültürünün olduğuna, </w:t>
      </w:r>
      <w:r w:rsidR="0018436C" w:rsidRPr="002C6E23">
        <w:rPr>
          <w:rFonts w:ascii="Palatino Linotype" w:hAnsi="Palatino Linotype" w:cs="Times New Roman"/>
          <w:bCs/>
          <w:sz w:val="20"/>
          <w:szCs w:val="20"/>
        </w:rPr>
        <w:t>gülâbdân, buhurdân</w:t>
      </w:r>
      <w:r w:rsidR="00AA09D3" w:rsidRPr="002C6E23">
        <w:rPr>
          <w:rFonts w:ascii="Palatino Linotype" w:hAnsi="Palatino Linotype" w:cs="Times New Roman"/>
          <w:bCs/>
          <w:sz w:val="20"/>
          <w:szCs w:val="20"/>
        </w:rPr>
        <w:t xml:space="preserve"> gibi nesnelerle</w:t>
      </w:r>
      <w:r w:rsidR="0018436C" w:rsidRPr="002C6E23">
        <w:rPr>
          <w:rFonts w:ascii="Palatino Linotype" w:hAnsi="Palatino Linotype" w:cs="Times New Roman"/>
          <w:bCs/>
          <w:sz w:val="20"/>
          <w:szCs w:val="20"/>
        </w:rPr>
        <w:t xml:space="preserve"> </w:t>
      </w:r>
      <w:r w:rsidR="008C4C4C" w:rsidRPr="002C6E23">
        <w:rPr>
          <w:rFonts w:ascii="Palatino Linotype" w:hAnsi="Palatino Linotype" w:cs="Times New Roman"/>
          <w:sz w:val="20"/>
          <w:szCs w:val="20"/>
        </w:rPr>
        <w:t xml:space="preserve">tütsü ve anber gibi güzel kokularının bulunması zevk sahibi olmasına, </w:t>
      </w:r>
      <w:r w:rsidR="00AA09D3" w:rsidRPr="002C6E23">
        <w:rPr>
          <w:rFonts w:ascii="Palatino Linotype" w:hAnsi="Palatino Linotype" w:cs="Times New Roman"/>
          <w:sz w:val="20"/>
          <w:szCs w:val="20"/>
        </w:rPr>
        <w:t>çok ve çeşitli aydınlatma araçları, avize topları</w:t>
      </w:r>
      <w:r w:rsidR="00FA5A53" w:rsidRPr="002C6E23">
        <w:rPr>
          <w:rFonts w:ascii="Palatino Linotype" w:hAnsi="Palatino Linotype" w:cs="Times New Roman"/>
          <w:sz w:val="20"/>
          <w:szCs w:val="20"/>
        </w:rPr>
        <w:t>,</w:t>
      </w:r>
      <w:r w:rsidR="00AA09D3" w:rsidRPr="002C6E23">
        <w:rPr>
          <w:rFonts w:ascii="Palatino Linotype" w:hAnsi="Palatino Linotype" w:cs="Times New Roman"/>
          <w:sz w:val="20"/>
          <w:szCs w:val="20"/>
        </w:rPr>
        <w:t xml:space="preserve"> lüksüne olan düşkünlüğüne, </w:t>
      </w:r>
      <w:r w:rsidR="0018436C" w:rsidRPr="002C6E23">
        <w:rPr>
          <w:rFonts w:ascii="Palatino Linotype" w:hAnsi="Palatino Linotype" w:cs="Times New Roman"/>
          <w:sz w:val="20"/>
          <w:szCs w:val="20"/>
        </w:rPr>
        <w:t>ayna</w:t>
      </w:r>
      <w:r w:rsidR="00AA09D3" w:rsidRPr="002C6E23">
        <w:rPr>
          <w:rFonts w:ascii="Palatino Linotype" w:hAnsi="Palatino Linotype" w:cs="Times New Roman"/>
          <w:sz w:val="20"/>
          <w:szCs w:val="20"/>
        </w:rPr>
        <w:t>larının, saatlerinin</w:t>
      </w:r>
      <w:r w:rsidR="0018436C" w:rsidRPr="002C6E23">
        <w:rPr>
          <w:rFonts w:ascii="Palatino Linotype" w:hAnsi="Palatino Linotype" w:cs="Times New Roman"/>
          <w:sz w:val="20"/>
          <w:szCs w:val="20"/>
        </w:rPr>
        <w:t xml:space="preserve"> ve dürbün</w:t>
      </w:r>
      <w:r w:rsidR="00AA09D3" w:rsidRPr="002C6E23">
        <w:rPr>
          <w:rFonts w:ascii="Palatino Linotype" w:hAnsi="Palatino Linotype" w:cs="Times New Roman"/>
          <w:sz w:val="20"/>
          <w:szCs w:val="20"/>
        </w:rPr>
        <w:t>lerinin</w:t>
      </w:r>
      <w:r w:rsidR="0018436C" w:rsidRPr="002C6E23">
        <w:rPr>
          <w:rFonts w:ascii="Palatino Linotype" w:hAnsi="Palatino Linotype" w:cs="Times New Roman"/>
          <w:sz w:val="20"/>
          <w:szCs w:val="20"/>
        </w:rPr>
        <w:t xml:space="preserve"> </w:t>
      </w:r>
      <w:r w:rsidR="00AA09D3" w:rsidRPr="002C6E23">
        <w:rPr>
          <w:rFonts w:ascii="Palatino Linotype" w:hAnsi="Palatino Linotype" w:cs="Times New Roman"/>
          <w:sz w:val="20"/>
          <w:szCs w:val="20"/>
        </w:rPr>
        <w:t xml:space="preserve">varlığı </w:t>
      </w:r>
      <w:r w:rsidRPr="002C6E23">
        <w:rPr>
          <w:rFonts w:ascii="Palatino Linotype" w:hAnsi="Palatino Linotype" w:cs="Times New Roman"/>
          <w:bCs/>
          <w:sz w:val="20"/>
          <w:szCs w:val="20"/>
        </w:rPr>
        <w:t>dönemin yenilikleri</w:t>
      </w:r>
      <w:r w:rsidR="00AA09D3" w:rsidRPr="002C6E23">
        <w:rPr>
          <w:rFonts w:ascii="Palatino Linotype" w:hAnsi="Palatino Linotype" w:cs="Times New Roman"/>
          <w:bCs/>
          <w:sz w:val="20"/>
          <w:szCs w:val="20"/>
        </w:rPr>
        <w:t>ni</w:t>
      </w:r>
      <w:r w:rsidRPr="002C6E23">
        <w:rPr>
          <w:rFonts w:ascii="Palatino Linotype" w:hAnsi="Palatino Linotype" w:cs="Times New Roman"/>
          <w:bCs/>
          <w:sz w:val="20"/>
          <w:szCs w:val="20"/>
        </w:rPr>
        <w:t xml:space="preserve"> takip ettiğin</w:t>
      </w:r>
      <w:r w:rsidR="00AA09D3" w:rsidRPr="002C6E23">
        <w:rPr>
          <w:rFonts w:ascii="Palatino Linotype" w:hAnsi="Palatino Linotype" w:cs="Times New Roman"/>
          <w:bCs/>
          <w:sz w:val="20"/>
          <w:szCs w:val="20"/>
        </w:rPr>
        <w:t>e işarettir.</w:t>
      </w:r>
    </w:p>
    <w:p w:rsidR="00516F69" w:rsidRPr="002C6E23" w:rsidRDefault="00516F69" w:rsidP="00514F58">
      <w:pPr>
        <w:spacing w:before="60" w:after="60" w:line="240" w:lineRule="auto"/>
        <w:ind w:firstLine="567"/>
        <w:jc w:val="both"/>
        <w:rPr>
          <w:rFonts w:ascii="Palatino Linotype" w:hAnsi="Palatino Linotype" w:cs="Times New Roman"/>
          <w:bCs/>
          <w:sz w:val="20"/>
          <w:szCs w:val="20"/>
        </w:rPr>
      </w:pPr>
      <w:r w:rsidRPr="002C6E23">
        <w:rPr>
          <w:rFonts w:ascii="Palatino Linotype" w:hAnsi="Palatino Linotype" w:cs="Times New Roman"/>
          <w:bCs/>
          <w:sz w:val="20"/>
          <w:szCs w:val="20"/>
        </w:rPr>
        <w:t xml:space="preserve">Sonuç olarak </w:t>
      </w:r>
      <w:r w:rsidR="00514F58" w:rsidRPr="002C6E23">
        <w:rPr>
          <w:rFonts w:ascii="Palatino Linotype" w:hAnsi="Palatino Linotype" w:cs="Times New Roman"/>
          <w:bCs/>
          <w:sz w:val="20"/>
          <w:szCs w:val="20"/>
        </w:rPr>
        <w:t xml:space="preserve">bu çalışma, </w:t>
      </w:r>
      <w:r w:rsidR="006F0E47" w:rsidRPr="002C6E23">
        <w:rPr>
          <w:rFonts w:ascii="Palatino Linotype" w:hAnsi="Palatino Linotype" w:cs="Times New Roman"/>
          <w:bCs/>
          <w:sz w:val="20"/>
          <w:szCs w:val="20"/>
        </w:rPr>
        <w:t>kısa bir süre Bağdat valiliği yapıp ölen Ahmed</w:t>
      </w:r>
      <w:r w:rsidRPr="002C6E23">
        <w:rPr>
          <w:rFonts w:ascii="Palatino Linotype" w:hAnsi="Palatino Linotype" w:cs="Times New Roman"/>
          <w:bCs/>
          <w:sz w:val="20"/>
          <w:szCs w:val="20"/>
        </w:rPr>
        <w:t xml:space="preserve"> Paşa’nın muhallefatında</w:t>
      </w:r>
      <w:r w:rsidR="006F0E47" w:rsidRPr="002C6E23">
        <w:rPr>
          <w:rFonts w:ascii="Palatino Linotype" w:hAnsi="Palatino Linotype" w:cs="Times New Roman"/>
          <w:bCs/>
          <w:sz w:val="20"/>
          <w:szCs w:val="20"/>
        </w:rPr>
        <w:t>n yola çıkarak</w:t>
      </w:r>
      <w:r w:rsidR="00514F58" w:rsidRPr="002C6E23">
        <w:rPr>
          <w:rFonts w:ascii="Palatino Linotype" w:hAnsi="Palatino Linotype" w:cs="Times New Roman"/>
          <w:bCs/>
          <w:sz w:val="20"/>
          <w:szCs w:val="20"/>
        </w:rPr>
        <w:t>,</w:t>
      </w:r>
      <w:r w:rsidR="006F0E47" w:rsidRPr="002C6E23">
        <w:rPr>
          <w:rFonts w:ascii="Palatino Linotype" w:hAnsi="Palatino Linotype" w:cs="Times New Roman"/>
          <w:bCs/>
          <w:sz w:val="20"/>
          <w:szCs w:val="20"/>
        </w:rPr>
        <w:t xml:space="preserve"> çağdaşları olan paşaların ve valilerin sahip oldukları ortalama servetlerine</w:t>
      </w:r>
      <w:r w:rsidR="00514F58" w:rsidRPr="002C6E23">
        <w:rPr>
          <w:rFonts w:ascii="Palatino Linotype" w:hAnsi="Palatino Linotype" w:cs="Times New Roman"/>
          <w:bCs/>
          <w:sz w:val="20"/>
          <w:szCs w:val="20"/>
        </w:rPr>
        <w:t xml:space="preserve"> dair ipucu vermektedir. Aynı zamanda bu çalışmayla </w:t>
      </w:r>
      <w:r w:rsidR="006F0E47" w:rsidRPr="002C6E23">
        <w:rPr>
          <w:rFonts w:ascii="Palatino Linotype" w:hAnsi="Palatino Linotype" w:cs="Times New Roman"/>
          <w:bCs/>
          <w:sz w:val="20"/>
          <w:szCs w:val="20"/>
        </w:rPr>
        <w:t>17. yüzyılın ikinci yarısında Osmanlı Devleti’nin iktisadi, sosyal ve kültürel hayatına</w:t>
      </w:r>
      <w:r w:rsidR="00514F58" w:rsidRPr="002C6E23">
        <w:rPr>
          <w:rFonts w:ascii="Palatino Linotype" w:hAnsi="Palatino Linotype" w:cs="Times New Roman"/>
          <w:bCs/>
          <w:sz w:val="20"/>
          <w:szCs w:val="20"/>
        </w:rPr>
        <w:t xml:space="preserve"> da ayna tutulmaya çalışılmıştır</w:t>
      </w:r>
    </w:p>
    <w:p w:rsidR="000B3C10" w:rsidRDefault="000B3C10" w:rsidP="0058339B">
      <w:pPr>
        <w:spacing w:before="60" w:after="60" w:line="240" w:lineRule="auto"/>
        <w:ind w:left="57" w:hanging="57"/>
        <w:jc w:val="both"/>
        <w:rPr>
          <w:rFonts w:ascii="Palatino Linotype" w:hAnsi="Palatino Linotype" w:cs="Times New Roman"/>
          <w:b/>
        </w:rPr>
      </w:pPr>
    </w:p>
    <w:p w:rsidR="009829CF" w:rsidRPr="0058339B" w:rsidRDefault="0058339B" w:rsidP="0058339B">
      <w:pPr>
        <w:spacing w:before="60" w:after="60" w:line="240" w:lineRule="auto"/>
        <w:ind w:left="57" w:hanging="57"/>
        <w:jc w:val="both"/>
        <w:rPr>
          <w:rFonts w:ascii="Palatino Linotype" w:hAnsi="Palatino Linotype" w:cs="Times New Roman"/>
          <w:b/>
        </w:rPr>
      </w:pPr>
      <w:r w:rsidRPr="0058339B">
        <w:rPr>
          <w:rFonts w:ascii="Palatino Linotype" w:hAnsi="Palatino Linotype" w:cs="Times New Roman"/>
          <w:b/>
        </w:rPr>
        <w:t>KAYNAKÇA</w:t>
      </w:r>
    </w:p>
    <w:p w:rsidR="000B3C10" w:rsidRDefault="000B3C10" w:rsidP="0058339B">
      <w:pPr>
        <w:spacing w:before="60" w:after="60" w:line="240" w:lineRule="auto"/>
        <w:ind w:left="57" w:hanging="57"/>
        <w:jc w:val="both"/>
        <w:rPr>
          <w:rFonts w:ascii="Palatino Linotype" w:hAnsi="Palatino Linotype" w:cs="Times New Roman"/>
          <w:b/>
          <w:bCs/>
          <w:sz w:val="20"/>
          <w:szCs w:val="20"/>
        </w:rPr>
      </w:pPr>
    </w:p>
    <w:p w:rsidR="0058339B" w:rsidRPr="0058339B" w:rsidRDefault="0058339B" w:rsidP="000B3C10">
      <w:pPr>
        <w:spacing w:before="60" w:after="60" w:line="240" w:lineRule="auto"/>
        <w:jc w:val="both"/>
        <w:rPr>
          <w:rFonts w:ascii="Palatino Linotype" w:hAnsi="Palatino Linotype" w:cs="Times New Roman"/>
          <w:b/>
          <w:bCs/>
          <w:sz w:val="20"/>
          <w:szCs w:val="20"/>
        </w:rPr>
      </w:pPr>
      <w:r w:rsidRPr="0058339B">
        <w:rPr>
          <w:rFonts w:ascii="Palatino Linotype" w:hAnsi="Palatino Linotype" w:cs="Times New Roman"/>
          <w:b/>
          <w:bCs/>
          <w:sz w:val="20"/>
          <w:szCs w:val="20"/>
        </w:rPr>
        <w:t>Arşiv Kaynakları</w:t>
      </w:r>
    </w:p>
    <w:p w:rsidR="008B4CFB" w:rsidRPr="000B3C10" w:rsidRDefault="004D4664" w:rsidP="000B3C10">
      <w:pPr>
        <w:spacing w:before="60" w:after="60" w:line="240" w:lineRule="auto"/>
        <w:jc w:val="both"/>
        <w:rPr>
          <w:rFonts w:ascii="Palatino Linotype" w:hAnsi="Palatino Linotype" w:cs="Times New Roman"/>
          <w:bCs/>
          <w:sz w:val="20"/>
          <w:szCs w:val="20"/>
        </w:rPr>
      </w:pPr>
      <w:r w:rsidRPr="000B3C10">
        <w:rPr>
          <w:rFonts w:ascii="Palatino Linotype" w:hAnsi="Palatino Linotype" w:cs="Times New Roman"/>
          <w:bCs/>
          <w:sz w:val="20"/>
          <w:szCs w:val="20"/>
        </w:rPr>
        <w:t xml:space="preserve">Cumhurbaşkanlığı Osmanlı Arşivi, Devlet Arşivleri Başkanlığı, </w:t>
      </w:r>
      <w:r w:rsidR="008B4CFB" w:rsidRPr="000B3C10">
        <w:rPr>
          <w:rFonts w:ascii="Palatino Linotype" w:hAnsi="Palatino Linotype" w:cs="Times New Roman"/>
          <w:bCs/>
          <w:sz w:val="20"/>
          <w:szCs w:val="20"/>
        </w:rPr>
        <w:t xml:space="preserve">(BOA), </w:t>
      </w:r>
      <w:r w:rsidRPr="000B3C10">
        <w:rPr>
          <w:rFonts w:ascii="Palatino Linotype" w:hAnsi="Palatino Linotype" w:cs="Times New Roman"/>
          <w:bCs/>
          <w:sz w:val="20"/>
          <w:szCs w:val="20"/>
        </w:rPr>
        <w:t>Bâb-ı Defteri/Başmuhasebe Kalemi/Muhallefât Halifeliği Defterleri (</w:t>
      </w:r>
      <w:proofErr w:type="gramStart"/>
      <w:r w:rsidRPr="000B3C10">
        <w:rPr>
          <w:rFonts w:ascii="Palatino Linotype" w:hAnsi="Palatino Linotype" w:cs="Times New Roman"/>
          <w:bCs/>
          <w:sz w:val="20"/>
          <w:szCs w:val="20"/>
        </w:rPr>
        <w:t>BOA.D</w:t>
      </w:r>
      <w:proofErr w:type="gramEnd"/>
      <w:r w:rsidRPr="000B3C10">
        <w:rPr>
          <w:rFonts w:ascii="Palatino Linotype" w:hAnsi="Palatino Linotype" w:cs="Times New Roman"/>
          <w:bCs/>
          <w:sz w:val="20"/>
          <w:szCs w:val="20"/>
        </w:rPr>
        <w:t>.BŞM.MHF.d)</w:t>
      </w:r>
      <w:r w:rsidR="008B4CFB" w:rsidRPr="000B3C10">
        <w:rPr>
          <w:rFonts w:ascii="Palatino Linotype" w:hAnsi="Palatino Linotype" w:cs="Times New Roman"/>
          <w:bCs/>
          <w:sz w:val="20"/>
          <w:szCs w:val="20"/>
        </w:rPr>
        <w:t>.</w:t>
      </w:r>
    </w:p>
    <w:p w:rsidR="000B3C10" w:rsidRDefault="000B3C10" w:rsidP="000B3C10">
      <w:pPr>
        <w:spacing w:before="60" w:after="60" w:line="240" w:lineRule="auto"/>
        <w:jc w:val="both"/>
        <w:rPr>
          <w:rFonts w:ascii="Palatino Linotype" w:hAnsi="Palatino Linotype" w:cs="Times New Roman"/>
          <w:sz w:val="20"/>
          <w:szCs w:val="20"/>
        </w:rPr>
      </w:pPr>
      <w:r w:rsidRPr="00516F69">
        <w:rPr>
          <w:rFonts w:ascii="Palatino Linotype" w:hAnsi="Palatino Linotype" w:cs="Times New Roman"/>
          <w:sz w:val="20"/>
          <w:szCs w:val="20"/>
        </w:rPr>
        <w:t>BOA, D.BŞM. MHF. d</w:t>
      </w:r>
      <w:proofErr w:type="gramStart"/>
      <w:r w:rsidRPr="00516F69">
        <w:rPr>
          <w:rFonts w:ascii="Palatino Linotype" w:hAnsi="Palatino Linotype" w:cs="Times New Roman"/>
          <w:sz w:val="20"/>
          <w:szCs w:val="20"/>
        </w:rPr>
        <w:t>.,</w:t>
      </w:r>
      <w:proofErr w:type="gramEnd"/>
      <w:r w:rsidRPr="00516F69">
        <w:rPr>
          <w:rFonts w:ascii="Palatino Linotype" w:hAnsi="Palatino Linotype" w:cs="Times New Roman"/>
          <w:sz w:val="20"/>
          <w:szCs w:val="20"/>
        </w:rPr>
        <w:t xml:space="preserve"> 12374 </w:t>
      </w:r>
    </w:p>
    <w:p w:rsidR="000B3C10" w:rsidRDefault="000B3C10" w:rsidP="000B3C10">
      <w:pPr>
        <w:spacing w:before="60" w:after="60" w:line="240" w:lineRule="auto"/>
        <w:jc w:val="both"/>
        <w:rPr>
          <w:rFonts w:ascii="Palatino Linotype" w:hAnsi="Palatino Linotype" w:cs="Times New Roman"/>
          <w:sz w:val="20"/>
          <w:szCs w:val="20"/>
        </w:rPr>
      </w:pPr>
      <w:r w:rsidRPr="00516F69">
        <w:rPr>
          <w:rFonts w:ascii="Palatino Linotype" w:hAnsi="Palatino Linotype" w:cs="Times New Roman"/>
          <w:sz w:val="20"/>
          <w:szCs w:val="20"/>
        </w:rPr>
        <w:t>BOA, D.BŞM. MHF. d</w:t>
      </w:r>
      <w:proofErr w:type="gramStart"/>
      <w:r w:rsidRPr="00516F69">
        <w:rPr>
          <w:rFonts w:ascii="Palatino Linotype" w:hAnsi="Palatino Linotype" w:cs="Times New Roman"/>
          <w:sz w:val="20"/>
          <w:szCs w:val="20"/>
        </w:rPr>
        <w:t>.,</w:t>
      </w:r>
      <w:proofErr w:type="gramEnd"/>
      <w:r w:rsidRPr="00516F69">
        <w:rPr>
          <w:rFonts w:ascii="Palatino Linotype" w:hAnsi="Palatino Linotype" w:cs="Times New Roman"/>
          <w:sz w:val="20"/>
          <w:szCs w:val="20"/>
        </w:rPr>
        <w:t xml:space="preserve"> 12377 </w:t>
      </w:r>
    </w:p>
    <w:p w:rsidR="000B3C10" w:rsidRDefault="000B3C10" w:rsidP="000B3C10">
      <w:pPr>
        <w:spacing w:before="60" w:after="60" w:line="240" w:lineRule="auto"/>
        <w:jc w:val="both"/>
        <w:rPr>
          <w:rFonts w:ascii="Palatino Linotype" w:hAnsi="Palatino Linotype" w:cs="Times New Roman"/>
          <w:sz w:val="20"/>
          <w:szCs w:val="20"/>
        </w:rPr>
      </w:pPr>
      <w:r w:rsidRPr="00516F69">
        <w:rPr>
          <w:rFonts w:ascii="Palatino Linotype" w:hAnsi="Palatino Linotype" w:cs="Times New Roman"/>
          <w:sz w:val="20"/>
          <w:szCs w:val="20"/>
        </w:rPr>
        <w:t>BOA, D.BŞM. MHF. d</w:t>
      </w:r>
      <w:proofErr w:type="gramStart"/>
      <w:r w:rsidRPr="00516F69">
        <w:rPr>
          <w:rFonts w:ascii="Palatino Linotype" w:hAnsi="Palatino Linotype" w:cs="Times New Roman"/>
          <w:sz w:val="20"/>
          <w:szCs w:val="20"/>
        </w:rPr>
        <w:t>.,</w:t>
      </w:r>
      <w:proofErr w:type="gramEnd"/>
      <w:r w:rsidRPr="00516F69">
        <w:rPr>
          <w:rFonts w:ascii="Palatino Linotype" w:hAnsi="Palatino Linotype" w:cs="Times New Roman"/>
          <w:sz w:val="20"/>
          <w:szCs w:val="20"/>
        </w:rPr>
        <w:t xml:space="preserve"> 12375</w:t>
      </w:r>
    </w:p>
    <w:p w:rsidR="00F04405" w:rsidRPr="000B3C10" w:rsidRDefault="00F04405" w:rsidP="000B3C10">
      <w:pPr>
        <w:spacing w:before="60" w:after="60" w:line="240" w:lineRule="auto"/>
        <w:jc w:val="both"/>
        <w:rPr>
          <w:rFonts w:ascii="Palatino Linotype" w:hAnsi="Palatino Linotype" w:cs="Times New Roman"/>
          <w:bCs/>
          <w:sz w:val="20"/>
          <w:szCs w:val="20"/>
        </w:rPr>
      </w:pPr>
      <w:r w:rsidRPr="000B3C10">
        <w:rPr>
          <w:rFonts w:ascii="Palatino Linotype" w:hAnsi="Palatino Linotype" w:cs="Times New Roman"/>
          <w:bCs/>
          <w:sz w:val="20"/>
          <w:szCs w:val="20"/>
        </w:rPr>
        <w:t>BOA</w:t>
      </w:r>
      <w:proofErr w:type="gramStart"/>
      <w:r w:rsidRPr="000B3C10">
        <w:rPr>
          <w:rFonts w:ascii="Palatino Linotype" w:hAnsi="Palatino Linotype" w:cs="Times New Roman"/>
          <w:bCs/>
          <w:sz w:val="20"/>
          <w:szCs w:val="20"/>
        </w:rPr>
        <w:t>.,</w:t>
      </w:r>
      <w:proofErr w:type="gramEnd"/>
      <w:r w:rsidRPr="000B3C10">
        <w:rPr>
          <w:rFonts w:ascii="Palatino Linotype" w:hAnsi="Palatino Linotype" w:cs="Times New Roman"/>
          <w:bCs/>
          <w:sz w:val="20"/>
          <w:szCs w:val="20"/>
        </w:rPr>
        <w:t xml:space="preserve"> İbnülemin (İE), Ensab (ENB), 5/529.</w:t>
      </w:r>
    </w:p>
    <w:p w:rsidR="008B4CFB" w:rsidRPr="000B3C10" w:rsidRDefault="008B4CFB" w:rsidP="000B3C10">
      <w:pPr>
        <w:spacing w:before="60" w:after="60" w:line="240" w:lineRule="auto"/>
        <w:jc w:val="both"/>
        <w:rPr>
          <w:rFonts w:ascii="Palatino Linotype" w:hAnsi="Palatino Linotype" w:cs="Times New Roman"/>
          <w:bCs/>
          <w:sz w:val="20"/>
          <w:szCs w:val="20"/>
        </w:rPr>
      </w:pPr>
      <w:r w:rsidRPr="000B3C10">
        <w:rPr>
          <w:rFonts w:ascii="Palatino Linotype" w:hAnsi="Palatino Linotype" w:cs="Times New Roman"/>
          <w:bCs/>
          <w:sz w:val="20"/>
          <w:szCs w:val="20"/>
        </w:rPr>
        <w:lastRenderedPageBreak/>
        <w:t>İbnülemin/Muhallefat (</w:t>
      </w:r>
      <w:proofErr w:type="gramStart"/>
      <w:r w:rsidRPr="000B3C10">
        <w:rPr>
          <w:rFonts w:ascii="Palatino Linotype" w:hAnsi="Palatino Linotype" w:cs="Times New Roman"/>
          <w:bCs/>
          <w:sz w:val="20"/>
          <w:szCs w:val="20"/>
        </w:rPr>
        <w:t>BOA.İE</w:t>
      </w:r>
      <w:proofErr w:type="gramEnd"/>
      <w:r w:rsidRPr="000B3C10">
        <w:rPr>
          <w:rFonts w:ascii="Palatino Linotype" w:hAnsi="Palatino Linotype" w:cs="Times New Roman"/>
          <w:bCs/>
          <w:sz w:val="20"/>
          <w:szCs w:val="20"/>
        </w:rPr>
        <w:t>.MHF).</w:t>
      </w:r>
    </w:p>
    <w:p w:rsidR="008B4CFB" w:rsidRPr="000B3C10" w:rsidRDefault="008B4CFB" w:rsidP="000B3C10">
      <w:pPr>
        <w:spacing w:before="60" w:after="60" w:line="240" w:lineRule="auto"/>
        <w:jc w:val="both"/>
        <w:rPr>
          <w:rFonts w:ascii="Palatino Linotype" w:hAnsi="Palatino Linotype" w:cs="Times New Roman"/>
          <w:bCs/>
          <w:sz w:val="20"/>
          <w:szCs w:val="20"/>
        </w:rPr>
      </w:pPr>
      <w:r w:rsidRPr="000B3C10">
        <w:rPr>
          <w:rFonts w:ascii="Palatino Linotype" w:hAnsi="Palatino Linotype" w:cs="Times New Roman"/>
          <w:bCs/>
          <w:sz w:val="20"/>
          <w:szCs w:val="20"/>
        </w:rPr>
        <w:t>Kamil Kepeci (</w:t>
      </w:r>
      <w:proofErr w:type="gramStart"/>
      <w:r w:rsidRPr="000B3C10">
        <w:rPr>
          <w:rFonts w:ascii="Palatino Linotype" w:hAnsi="Palatino Linotype" w:cs="Times New Roman"/>
          <w:bCs/>
          <w:sz w:val="20"/>
          <w:szCs w:val="20"/>
        </w:rPr>
        <w:t>BOA.KK</w:t>
      </w:r>
      <w:proofErr w:type="gramEnd"/>
      <w:r w:rsidRPr="000B3C10">
        <w:rPr>
          <w:rFonts w:ascii="Palatino Linotype" w:hAnsi="Palatino Linotype" w:cs="Times New Roman"/>
          <w:bCs/>
          <w:sz w:val="20"/>
          <w:szCs w:val="20"/>
        </w:rPr>
        <w:t>.).</w:t>
      </w:r>
    </w:p>
    <w:p w:rsidR="008B4CFB" w:rsidRPr="000B3C10" w:rsidRDefault="008B4CFB" w:rsidP="000B3C10">
      <w:pPr>
        <w:spacing w:before="60" w:after="60" w:line="240" w:lineRule="auto"/>
        <w:jc w:val="both"/>
        <w:rPr>
          <w:rFonts w:ascii="Palatino Linotype" w:hAnsi="Palatino Linotype" w:cs="Times New Roman"/>
          <w:bCs/>
          <w:sz w:val="20"/>
          <w:szCs w:val="20"/>
        </w:rPr>
      </w:pPr>
      <w:r w:rsidRPr="000B3C10">
        <w:rPr>
          <w:rFonts w:ascii="Palatino Linotype" w:hAnsi="Palatino Linotype" w:cs="Times New Roman"/>
          <w:bCs/>
          <w:sz w:val="20"/>
          <w:szCs w:val="20"/>
        </w:rPr>
        <w:t>Maliyeden Müdevver (</w:t>
      </w:r>
      <w:proofErr w:type="gramStart"/>
      <w:r w:rsidRPr="000B3C10">
        <w:rPr>
          <w:rFonts w:ascii="Palatino Linotype" w:hAnsi="Palatino Linotype" w:cs="Times New Roman"/>
          <w:bCs/>
          <w:sz w:val="20"/>
          <w:szCs w:val="20"/>
        </w:rPr>
        <w:t>BOA.MAD</w:t>
      </w:r>
      <w:proofErr w:type="gramEnd"/>
      <w:r w:rsidRPr="000B3C10">
        <w:rPr>
          <w:rFonts w:ascii="Palatino Linotype" w:hAnsi="Palatino Linotype" w:cs="Times New Roman"/>
          <w:bCs/>
          <w:sz w:val="20"/>
          <w:szCs w:val="20"/>
        </w:rPr>
        <w:t>).</w:t>
      </w:r>
    </w:p>
    <w:p w:rsidR="00F04405" w:rsidRPr="000B3C10" w:rsidRDefault="00F04405" w:rsidP="000B3C10">
      <w:pPr>
        <w:spacing w:before="60" w:after="60" w:line="240" w:lineRule="auto"/>
        <w:jc w:val="both"/>
        <w:rPr>
          <w:rFonts w:ascii="Palatino Linotype" w:hAnsi="Palatino Linotype" w:cs="Times New Roman"/>
          <w:bCs/>
          <w:sz w:val="20"/>
          <w:szCs w:val="20"/>
        </w:rPr>
      </w:pPr>
      <w:r w:rsidRPr="000B3C10">
        <w:rPr>
          <w:rFonts w:ascii="Palatino Linotype" w:hAnsi="Palatino Linotype" w:cs="Times New Roman"/>
          <w:bCs/>
          <w:sz w:val="20"/>
          <w:szCs w:val="20"/>
        </w:rPr>
        <w:t xml:space="preserve">Topkapı Sarayı Müzesi Arşivi Defterleri </w:t>
      </w:r>
      <w:proofErr w:type="gramStart"/>
      <w:r w:rsidRPr="000B3C10">
        <w:rPr>
          <w:rFonts w:ascii="Palatino Linotype" w:hAnsi="Palatino Linotype" w:cs="Times New Roman"/>
          <w:bCs/>
          <w:sz w:val="20"/>
          <w:szCs w:val="20"/>
        </w:rPr>
        <w:t>(</w:t>
      </w:r>
      <w:proofErr w:type="gramEnd"/>
      <w:r w:rsidRPr="000B3C10">
        <w:rPr>
          <w:rFonts w:ascii="Palatino Linotype" w:hAnsi="Palatino Linotype" w:cs="Times New Roman"/>
          <w:bCs/>
          <w:sz w:val="20"/>
          <w:szCs w:val="20"/>
        </w:rPr>
        <w:t xml:space="preserve">BOA. </w:t>
      </w:r>
      <w:proofErr w:type="gramStart"/>
      <w:r w:rsidRPr="000B3C10">
        <w:rPr>
          <w:rFonts w:ascii="Palatino Linotype" w:hAnsi="Palatino Linotype" w:cs="Times New Roman"/>
          <w:bCs/>
          <w:sz w:val="20"/>
          <w:szCs w:val="20"/>
        </w:rPr>
        <w:t>TS.MA</w:t>
      </w:r>
      <w:proofErr w:type="gramEnd"/>
      <w:r w:rsidRPr="000B3C10">
        <w:rPr>
          <w:rFonts w:ascii="Palatino Linotype" w:hAnsi="Palatino Linotype" w:cs="Times New Roman"/>
          <w:bCs/>
          <w:sz w:val="20"/>
          <w:szCs w:val="20"/>
        </w:rPr>
        <w:t xml:space="preserve">.d).   </w:t>
      </w:r>
    </w:p>
    <w:p w:rsidR="0058339B" w:rsidRPr="000B3C10" w:rsidRDefault="0058339B" w:rsidP="000B3C10">
      <w:pPr>
        <w:spacing w:before="60" w:after="60" w:line="240" w:lineRule="auto"/>
        <w:jc w:val="both"/>
        <w:rPr>
          <w:rFonts w:ascii="Palatino Linotype" w:hAnsi="Palatino Linotype" w:cs="Times New Roman"/>
          <w:bCs/>
          <w:sz w:val="20"/>
          <w:szCs w:val="20"/>
        </w:rPr>
      </w:pPr>
      <w:r w:rsidRPr="000B3C10">
        <w:rPr>
          <w:rFonts w:ascii="Palatino Linotype" w:hAnsi="Palatino Linotype" w:cs="Times New Roman"/>
          <w:bCs/>
          <w:sz w:val="20"/>
          <w:szCs w:val="20"/>
        </w:rPr>
        <w:t>Ali Emiri (AE), II. AHMED (SAMD), 3/281.</w:t>
      </w:r>
    </w:p>
    <w:p w:rsidR="0058339B" w:rsidRPr="000B3C10" w:rsidRDefault="0058339B" w:rsidP="000B3C10">
      <w:pPr>
        <w:spacing w:before="60" w:after="60" w:line="240" w:lineRule="auto"/>
        <w:jc w:val="both"/>
        <w:rPr>
          <w:rFonts w:ascii="Palatino Linotype" w:hAnsi="Palatino Linotype" w:cs="Times New Roman"/>
          <w:bCs/>
          <w:sz w:val="20"/>
          <w:szCs w:val="20"/>
        </w:rPr>
      </w:pPr>
      <w:r w:rsidRPr="000B3C10">
        <w:rPr>
          <w:rFonts w:ascii="Palatino Linotype" w:hAnsi="Palatino Linotype" w:cs="Times New Roman"/>
          <w:bCs/>
          <w:sz w:val="20"/>
          <w:szCs w:val="20"/>
        </w:rPr>
        <w:t>BOA, Babı Asafi (A), Divanı Hümayun Kalemi Mühimme Defterleri (</w:t>
      </w:r>
      <w:proofErr w:type="gramStart"/>
      <w:r w:rsidRPr="000B3C10">
        <w:rPr>
          <w:rFonts w:ascii="Palatino Linotype" w:hAnsi="Palatino Linotype" w:cs="Times New Roman"/>
          <w:bCs/>
          <w:sz w:val="20"/>
          <w:szCs w:val="20"/>
        </w:rPr>
        <w:t>DVNSMHM.d</w:t>
      </w:r>
      <w:proofErr w:type="gramEnd"/>
      <w:r w:rsidRPr="000B3C10">
        <w:rPr>
          <w:rFonts w:ascii="Palatino Linotype" w:hAnsi="Palatino Linotype" w:cs="Times New Roman"/>
          <w:bCs/>
          <w:sz w:val="20"/>
          <w:szCs w:val="20"/>
        </w:rPr>
        <w:t>), 104/218.</w:t>
      </w:r>
    </w:p>
    <w:p w:rsidR="0058339B" w:rsidRPr="000B3C10" w:rsidRDefault="0058339B" w:rsidP="000B3C10">
      <w:pPr>
        <w:spacing w:before="60" w:after="60" w:line="240" w:lineRule="auto"/>
        <w:jc w:val="both"/>
        <w:rPr>
          <w:rFonts w:ascii="Palatino Linotype" w:hAnsi="Palatino Linotype" w:cs="Times New Roman"/>
          <w:bCs/>
          <w:sz w:val="20"/>
          <w:szCs w:val="20"/>
        </w:rPr>
      </w:pPr>
      <w:r w:rsidRPr="000B3C10">
        <w:rPr>
          <w:rFonts w:ascii="Palatino Linotype" w:hAnsi="Palatino Linotype" w:cs="Times New Roman"/>
          <w:bCs/>
          <w:sz w:val="20"/>
          <w:szCs w:val="20"/>
        </w:rPr>
        <w:t>BOA, A.DVNSMHM.d</w:t>
      </w:r>
      <w:proofErr w:type="gramStart"/>
      <w:r w:rsidRPr="000B3C10">
        <w:rPr>
          <w:rFonts w:ascii="Palatino Linotype" w:hAnsi="Palatino Linotype" w:cs="Times New Roman"/>
          <w:bCs/>
          <w:sz w:val="20"/>
          <w:szCs w:val="20"/>
        </w:rPr>
        <w:t>.,</w:t>
      </w:r>
      <w:proofErr w:type="gramEnd"/>
      <w:r w:rsidRPr="000B3C10">
        <w:rPr>
          <w:rFonts w:ascii="Palatino Linotype" w:hAnsi="Palatino Linotype" w:cs="Times New Roman"/>
          <w:bCs/>
          <w:sz w:val="20"/>
          <w:szCs w:val="20"/>
        </w:rPr>
        <w:t xml:space="preserve"> 104/236, 237, 238, 239.</w:t>
      </w:r>
    </w:p>
    <w:p w:rsidR="0058339B" w:rsidRPr="000B3C10" w:rsidRDefault="0058339B" w:rsidP="000B3C10">
      <w:pPr>
        <w:spacing w:before="60" w:after="60" w:line="240" w:lineRule="auto"/>
        <w:jc w:val="both"/>
        <w:rPr>
          <w:rFonts w:ascii="Palatino Linotype" w:hAnsi="Palatino Linotype" w:cs="Times New Roman"/>
          <w:bCs/>
          <w:sz w:val="20"/>
          <w:szCs w:val="20"/>
        </w:rPr>
      </w:pPr>
      <w:r w:rsidRPr="000B3C10">
        <w:rPr>
          <w:rFonts w:ascii="Palatino Linotype" w:hAnsi="Palatino Linotype" w:cs="Times New Roman"/>
          <w:bCs/>
          <w:sz w:val="20"/>
          <w:szCs w:val="20"/>
        </w:rPr>
        <w:t>BOA, A.DVNSMHM.d</w:t>
      </w:r>
      <w:proofErr w:type="gramStart"/>
      <w:r w:rsidRPr="000B3C10">
        <w:rPr>
          <w:rFonts w:ascii="Palatino Linotype" w:hAnsi="Palatino Linotype" w:cs="Times New Roman"/>
          <w:bCs/>
          <w:sz w:val="20"/>
          <w:szCs w:val="20"/>
        </w:rPr>
        <w:t>.,</w:t>
      </w:r>
      <w:proofErr w:type="gramEnd"/>
      <w:r w:rsidRPr="000B3C10">
        <w:rPr>
          <w:rFonts w:ascii="Palatino Linotype" w:hAnsi="Palatino Linotype" w:cs="Times New Roman"/>
          <w:bCs/>
          <w:sz w:val="20"/>
          <w:szCs w:val="20"/>
        </w:rPr>
        <w:t xml:space="preserve"> 104/473, 948.</w:t>
      </w:r>
    </w:p>
    <w:p w:rsidR="0058339B" w:rsidRPr="000B3C10" w:rsidRDefault="0058339B" w:rsidP="000B3C10">
      <w:pPr>
        <w:spacing w:before="60" w:after="60" w:line="240" w:lineRule="auto"/>
        <w:jc w:val="both"/>
        <w:rPr>
          <w:rFonts w:ascii="Palatino Linotype" w:hAnsi="Palatino Linotype" w:cs="Times New Roman"/>
          <w:bCs/>
          <w:sz w:val="20"/>
          <w:szCs w:val="20"/>
        </w:rPr>
      </w:pPr>
      <w:r w:rsidRPr="000B3C10">
        <w:rPr>
          <w:rFonts w:ascii="Palatino Linotype" w:hAnsi="Palatino Linotype" w:cs="Times New Roman"/>
          <w:bCs/>
          <w:sz w:val="20"/>
          <w:szCs w:val="20"/>
        </w:rPr>
        <w:t>BOA, A. DVNSMHM.d</w:t>
      </w:r>
      <w:proofErr w:type="gramStart"/>
      <w:r w:rsidRPr="000B3C10">
        <w:rPr>
          <w:rFonts w:ascii="Palatino Linotype" w:hAnsi="Palatino Linotype" w:cs="Times New Roman"/>
          <w:bCs/>
          <w:sz w:val="20"/>
          <w:szCs w:val="20"/>
        </w:rPr>
        <w:t>.,</w:t>
      </w:r>
      <w:proofErr w:type="gramEnd"/>
      <w:r w:rsidRPr="000B3C10">
        <w:rPr>
          <w:rFonts w:ascii="Palatino Linotype" w:hAnsi="Palatino Linotype" w:cs="Times New Roman"/>
          <w:bCs/>
          <w:sz w:val="20"/>
          <w:szCs w:val="20"/>
        </w:rPr>
        <w:t xml:space="preserve"> 104/214, 215, 216, 225, 226, 227, 474, 475, 476, 704, 768, 948, 949, 950, 951, 971.</w:t>
      </w:r>
    </w:p>
    <w:p w:rsidR="00F04405" w:rsidRPr="0058339B" w:rsidRDefault="00F04405" w:rsidP="008B4CFB">
      <w:pPr>
        <w:pStyle w:val="DipnotMetni"/>
        <w:jc w:val="both"/>
        <w:rPr>
          <w:rFonts w:ascii="Palatino Linotype" w:hAnsi="Palatino Linotype"/>
        </w:rPr>
      </w:pPr>
    </w:p>
    <w:p w:rsidR="002845FA" w:rsidRPr="0058339B" w:rsidRDefault="0058339B" w:rsidP="0058339B">
      <w:pPr>
        <w:spacing w:before="60" w:after="60" w:line="240" w:lineRule="auto"/>
        <w:ind w:left="57" w:hanging="57"/>
        <w:jc w:val="both"/>
        <w:rPr>
          <w:rFonts w:ascii="Palatino Linotype" w:hAnsi="Palatino Linotype" w:cs="Times New Roman"/>
          <w:sz w:val="20"/>
          <w:szCs w:val="20"/>
        </w:rPr>
      </w:pPr>
      <w:r w:rsidRPr="0058339B">
        <w:rPr>
          <w:rFonts w:ascii="Palatino Linotype" w:hAnsi="Palatino Linotype" w:cs="Times New Roman"/>
          <w:b/>
          <w:sz w:val="20"/>
          <w:szCs w:val="20"/>
        </w:rPr>
        <w:t>Araştırma</w:t>
      </w:r>
      <w:r>
        <w:rPr>
          <w:rFonts w:ascii="Palatino Linotype" w:hAnsi="Palatino Linotype" w:cs="Times New Roman"/>
          <w:b/>
          <w:sz w:val="20"/>
          <w:szCs w:val="20"/>
        </w:rPr>
        <w:t>-İnceleme ve Kaynak</w:t>
      </w:r>
      <w:r w:rsidRPr="0058339B">
        <w:rPr>
          <w:rFonts w:ascii="Palatino Linotype" w:hAnsi="Palatino Linotype" w:cs="Times New Roman"/>
          <w:b/>
          <w:sz w:val="20"/>
          <w:szCs w:val="20"/>
        </w:rPr>
        <w:t xml:space="preserve"> Eserler</w:t>
      </w:r>
    </w:p>
    <w:p w:rsidR="002A4D58" w:rsidRPr="002A4D58" w:rsidRDefault="002A4D58" w:rsidP="0058339B">
      <w:pPr>
        <w:spacing w:before="60" w:after="60" w:line="240" w:lineRule="auto"/>
        <w:ind w:left="567" w:hanging="567"/>
        <w:jc w:val="both"/>
        <w:rPr>
          <w:rFonts w:ascii="Palatino Linotype" w:hAnsi="Palatino Linotype"/>
          <w:sz w:val="20"/>
          <w:szCs w:val="20"/>
        </w:rPr>
      </w:pPr>
      <w:r w:rsidRPr="002A4D58">
        <w:rPr>
          <w:rFonts w:ascii="Palatino Linotype" w:hAnsi="Palatino Linotype"/>
          <w:sz w:val="20"/>
          <w:szCs w:val="20"/>
        </w:rPr>
        <w:t xml:space="preserve">Akyılmaz, S. G. (2008). </w:t>
      </w:r>
      <w:proofErr w:type="gramStart"/>
      <w:r w:rsidRPr="002A4D58">
        <w:rPr>
          <w:rFonts w:ascii="Palatino Linotype" w:hAnsi="Palatino Linotype"/>
          <w:sz w:val="20"/>
          <w:szCs w:val="20"/>
        </w:rPr>
        <w:t xml:space="preserve">Osmanlı Devleti’nde yönetici sınıf açısından müsadere uygulaması. </w:t>
      </w:r>
      <w:proofErr w:type="gramEnd"/>
      <w:r w:rsidRPr="002A4D58">
        <w:rPr>
          <w:rFonts w:ascii="Palatino Linotype" w:hAnsi="Palatino Linotype"/>
          <w:i/>
          <w:iCs/>
          <w:sz w:val="20"/>
          <w:szCs w:val="20"/>
        </w:rPr>
        <w:t>Gazi Üniversitesi Hukuk Fakültesi Dergisi</w:t>
      </w:r>
      <w:r w:rsidRPr="002A4D58">
        <w:rPr>
          <w:rFonts w:ascii="Palatino Linotype" w:hAnsi="Palatino Linotype"/>
          <w:sz w:val="20"/>
          <w:szCs w:val="20"/>
        </w:rPr>
        <w:t>, 12(1-2), 389-420.</w:t>
      </w:r>
    </w:p>
    <w:p w:rsidR="002A4D58" w:rsidRPr="002A4D58" w:rsidRDefault="002A4D58" w:rsidP="0058339B">
      <w:pPr>
        <w:spacing w:before="60" w:after="60" w:line="240" w:lineRule="auto"/>
        <w:ind w:left="567" w:hanging="567"/>
        <w:jc w:val="both"/>
        <w:rPr>
          <w:rFonts w:ascii="Palatino Linotype" w:hAnsi="Palatino Linotype"/>
          <w:sz w:val="20"/>
          <w:szCs w:val="20"/>
        </w:rPr>
      </w:pPr>
      <w:r w:rsidRPr="002A4D58">
        <w:rPr>
          <w:rFonts w:ascii="Palatino Linotype" w:hAnsi="Palatino Linotype"/>
          <w:sz w:val="20"/>
          <w:szCs w:val="20"/>
        </w:rPr>
        <w:t>Alkan, N. G. (2012). Müsaderenin sosyal ve ekonomik bir analizi: 18. yüzyıl sonlarında Bursa’da yapılan müsadereler. Belleten, 76(277), 793-815.</w:t>
      </w:r>
    </w:p>
    <w:p w:rsidR="002A4D58" w:rsidRPr="002A4D58" w:rsidRDefault="002A4D58" w:rsidP="0058339B">
      <w:pPr>
        <w:spacing w:before="60" w:after="60" w:line="240" w:lineRule="auto"/>
        <w:ind w:left="567" w:hanging="567"/>
        <w:jc w:val="both"/>
        <w:rPr>
          <w:rFonts w:ascii="Palatino Linotype" w:hAnsi="Palatino Linotype"/>
          <w:sz w:val="20"/>
          <w:szCs w:val="20"/>
        </w:rPr>
      </w:pPr>
      <w:r w:rsidRPr="002A4D58">
        <w:rPr>
          <w:rFonts w:ascii="Palatino Linotype" w:hAnsi="Palatino Linotype"/>
          <w:i/>
          <w:iCs/>
          <w:sz w:val="20"/>
          <w:szCs w:val="20"/>
        </w:rPr>
        <w:t>Anonim Osmanlı Tarihi (1099- 1116/1688-1704)</w:t>
      </w:r>
      <w:r w:rsidRPr="002A4D58">
        <w:rPr>
          <w:rFonts w:ascii="Palatino Linotype" w:hAnsi="Palatino Linotype"/>
          <w:sz w:val="20"/>
          <w:szCs w:val="20"/>
        </w:rPr>
        <w:t>. (2000).  (A. Özcan, Haz.). Ankara: Türk Tarih Kurumu Yay.</w:t>
      </w:r>
    </w:p>
    <w:p w:rsidR="002A4D58" w:rsidRPr="002A4D58" w:rsidRDefault="002A4D58" w:rsidP="0058339B">
      <w:pPr>
        <w:spacing w:before="60" w:after="60" w:line="240" w:lineRule="auto"/>
        <w:ind w:left="567" w:hanging="567"/>
        <w:jc w:val="both"/>
        <w:rPr>
          <w:rFonts w:ascii="Palatino Linotype" w:hAnsi="Palatino Linotype"/>
          <w:sz w:val="20"/>
          <w:szCs w:val="20"/>
        </w:rPr>
      </w:pPr>
      <w:r w:rsidRPr="002A4D58">
        <w:rPr>
          <w:rFonts w:ascii="Palatino Linotype" w:hAnsi="Palatino Linotype"/>
          <w:sz w:val="20"/>
          <w:szCs w:val="20"/>
        </w:rPr>
        <w:t xml:space="preserve">Barbir, K. K. (2012). </w:t>
      </w:r>
      <w:proofErr w:type="gramStart"/>
      <w:r w:rsidRPr="002A4D58">
        <w:rPr>
          <w:rFonts w:ascii="Palatino Linotype" w:hAnsi="Palatino Linotype"/>
          <w:sz w:val="20"/>
          <w:szCs w:val="20"/>
        </w:rPr>
        <w:t xml:space="preserve">Bir Osmanlılık emaresi: Osmanlı görevlilerinin mülklerinin müsadere edilmesi. </w:t>
      </w:r>
      <w:proofErr w:type="gramEnd"/>
      <w:r w:rsidRPr="002A4D58">
        <w:rPr>
          <w:rFonts w:ascii="Palatino Linotype" w:hAnsi="Palatino Linotype"/>
          <w:sz w:val="20"/>
          <w:szCs w:val="20"/>
        </w:rPr>
        <w:t xml:space="preserve">B. Tezcan &amp; K. K. Barbir (Der.), Z. N. Yelçe (Çev.) </w:t>
      </w:r>
      <w:r w:rsidRPr="002A4D58">
        <w:rPr>
          <w:rFonts w:ascii="Palatino Linotype" w:hAnsi="Palatino Linotype"/>
          <w:i/>
          <w:iCs/>
          <w:sz w:val="20"/>
          <w:szCs w:val="20"/>
        </w:rPr>
        <w:t>Osmanlı dünyasında kimlik ve kimlik oluşumu</w:t>
      </w:r>
      <w:r w:rsidRPr="002A4D58">
        <w:rPr>
          <w:rFonts w:ascii="Palatino Linotype" w:hAnsi="Palatino Linotype"/>
          <w:sz w:val="20"/>
          <w:szCs w:val="20"/>
        </w:rPr>
        <w:t xml:space="preserve"> (s. 163-174). İstanbul: Bilgi Üniversitesi Yay.</w:t>
      </w:r>
    </w:p>
    <w:p w:rsidR="002A4D58" w:rsidRPr="002A4D58" w:rsidRDefault="002A4D58" w:rsidP="0058339B">
      <w:pPr>
        <w:spacing w:before="60" w:after="60" w:line="240" w:lineRule="auto"/>
        <w:ind w:left="567" w:hanging="567"/>
        <w:jc w:val="both"/>
        <w:rPr>
          <w:rFonts w:ascii="Palatino Linotype" w:hAnsi="Palatino Linotype"/>
          <w:sz w:val="20"/>
          <w:szCs w:val="20"/>
        </w:rPr>
      </w:pPr>
      <w:r w:rsidRPr="002A4D58">
        <w:rPr>
          <w:rFonts w:ascii="Palatino Linotype" w:hAnsi="Palatino Linotype"/>
          <w:sz w:val="20"/>
          <w:szCs w:val="20"/>
        </w:rPr>
        <w:t xml:space="preserve">Barkan, Ö. L. (1966). Edirne askerî kassamı’na âit tereke defterleri (1545-1659). </w:t>
      </w:r>
      <w:r w:rsidRPr="002A4D58">
        <w:rPr>
          <w:rFonts w:ascii="Palatino Linotype" w:hAnsi="Palatino Linotype"/>
          <w:i/>
          <w:iCs/>
          <w:sz w:val="20"/>
          <w:szCs w:val="20"/>
        </w:rPr>
        <w:t>Belgeler</w:t>
      </w:r>
      <w:r w:rsidRPr="002A4D58">
        <w:rPr>
          <w:rFonts w:ascii="Palatino Linotype" w:hAnsi="Palatino Linotype"/>
          <w:sz w:val="20"/>
          <w:szCs w:val="20"/>
        </w:rPr>
        <w:t>, 3(5-6), 1-479.</w:t>
      </w:r>
    </w:p>
    <w:p w:rsidR="002A4D58" w:rsidRPr="002A4D58" w:rsidRDefault="002A4D58" w:rsidP="0058339B">
      <w:pPr>
        <w:spacing w:before="60" w:after="60" w:line="240" w:lineRule="auto"/>
        <w:ind w:left="567" w:hanging="567"/>
        <w:jc w:val="both"/>
        <w:rPr>
          <w:rFonts w:ascii="Palatino Linotype" w:hAnsi="Palatino Linotype"/>
          <w:sz w:val="20"/>
          <w:szCs w:val="20"/>
        </w:rPr>
      </w:pPr>
      <w:r w:rsidRPr="002A4D58">
        <w:rPr>
          <w:rFonts w:ascii="Palatino Linotype" w:hAnsi="Palatino Linotype"/>
          <w:sz w:val="20"/>
          <w:szCs w:val="20"/>
        </w:rPr>
        <w:t xml:space="preserve">Başarır, Ö. (2011). Statü-servet ilişkisi üzerine bir değerlendirme. </w:t>
      </w:r>
      <w:r w:rsidRPr="002A4D58">
        <w:rPr>
          <w:rFonts w:ascii="Palatino Linotype" w:hAnsi="Palatino Linotype"/>
          <w:i/>
          <w:iCs/>
          <w:sz w:val="20"/>
          <w:szCs w:val="20"/>
        </w:rPr>
        <w:t>History Studies</w:t>
      </w:r>
      <w:r w:rsidRPr="002A4D58">
        <w:rPr>
          <w:rFonts w:ascii="Palatino Linotype" w:hAnsi="Palatino Linotype"/>
          <w:sz w:val="20"/>
          <w:szCs w:val="20"/>
        </w:rPr>
        <w:t>, 3(3), 49-67.</w:t>
      </w:r>
    </w:p>
    <w:p w:rsidR="002A4D58" w:rsidRPr="002A4D58" w:rsidRDefault="002A4D58" w:rsidP="0058339B">
      <w:pPr>
        <w:spacing w:before="60" w:after="60" w:line="240" w:lineRule="auto"/>
        <w:ind w:left="567" w:hanging="567"/>
        <w:jc w:val="both"/>
        <w:rPr>
          <w:rFonts w:ascii="Palatino Linotype" w:hAnsi="Palatino Linotype"/>
          <w:sz w:val="20"/>
          <w:szCs w:val="20"/>
        </w:rPr>
      </w:pPr>
      <w:r w:rsidRPr="002A4D58">
        <w:rPr>
          <w:rFonts w:ascii="Palatino Linotype" w:hAnsi="Palatino Linotype"/>
          <w:sz w:val="20"/>
          <w:szCs w:val="20"/>
        </w:rPr>
        <w:t xml:space="preserve">Bozkurt, F. (2013). </w:t>
      </w:r>
      <w:proofErr w:type="gramStart"/>
      <w:r w:rsidRPr="002A4D58">
        <w:rPr>
          <w:rFonts w:ascii="Palatino Linotype" w:hAnsi="Palatino Linotype"/>
          <w:sz w:val="20"/>
          <w:szCs w:val="20"/>
        </w:rPr>
        <w:t xml:space="preserve">Osmanlı dönemi tereke defterleri ve tereke çalışmaları. </w:t>
      </w:r>
      <w:proofErr w:type="gramEnd"/>
      <w:r w:rsidRPr="002A4D58">
        <w:rPr>
          <w:rFonts w:ascii="Palatino Linotype" w:hAnsi="Palatino Linotype"/>
          <w:i/>
          <w:iCs/>
          <w:sz w:val="20"/>
          <w:szCs w:val="20"/>
        </w:rPr>
        <w:t>Türkiye Araştırmaları Literatür Dergisi</w:t>
      </w:r>
      <w:r w:rsidRPr="002A4D58">
        <w:rPr>
          <w:rFonts w:ascii="Palatino Linotype" w:hAnsi="Palatino Linotype"/>
          <w:sz w:val="20"/>
          <w:szCs w:val="20"/>
        </w:rPr>
        <w:t>, 11(22), 193-229.</w:t>
      </w:r>
    </w:p>
    <w:p w:rsidR="002A4D58" w:rsidRPr="002A4D58" w:rsidRDefault="002A4D58" w:rsidP="00F255E1">
      <w:pPr>
        <w:spacing w:before="60" w:after="60" w:line="240" w:lineRule="auto"/>
        <w:ind w:left="567" w:hanging="567"/>
        <w:jc w:val="both"/>
        <w:rPr>
          <w:rFonts w:ascii="Palatino Linotype" w:hAnsi="Palatino Linotype" w:cs="Times New Roman"/>
          <w:sz w:val="20"/>
          <w:szCs w:val="20"/>
        </w:rPr>
      </w:pPr>
      <w:r w:rsidRPr="002A4D58">
        <w:rPr>
          <w:rFonts w:ascii="Palatino Linotype" w:hAnsi="Palatino Linotype" w:cs="Times New Roman"/>
          <w:sz w:val="20"/>
          <w:szCs w:val="20"/>
        </w:rPr>
        <w:t xml:space="preserve">Dağlı, B. (2007). Kelime kazanımı üzerinde bir araştırma: Kıyafet ve kumaş adları örneği (Yayımlanmamış yüksek lisans tezi), </w:t>
      </w:r>
      <w:r w:rsidRPr="002A4D58">
        <w:rPr>
          <w:rFonts w:ascii="Palatino Linotype" w:hAnsi="Palatino Linotype"/>
          <w:iCs/>
          <w:sz w:val="20"/>
          <w:szCs w:val="20"/>
        </w:rPr>
        <w:t>Erişim adresi: file:///C:/Users/User/Downloads/210265.pdf</w:t>
      </w:r>
    </w:p>
    <w:p w:rsidR="002A4D58" w:rsidRPr="002A4D58" w:rsidRDefault="002A4D58" w:rsidP="00F255E1">
      <w:pPr>
        <w:spacing w:before="60" w:after="60" w:line="240" w:lineRule="auto"/>
        <w:ind w:left="567" w:hanging="567"/>
        <w:jc w:val="both"/>
        <w:rPr>
          <w:rFonts w:ascii="Palatino Linotype" w:hAnsi="Palatino Linotype" w:cs="Times New Roman"/>
          <w:sz w:val="20"/>
          <w:szCs w:val="20"/>
        </w:rPr>
      </w:pPr>
      <w:r w:rsidRPr="002A4D58">
        <w:rPr>
          <w:rFonts w:ascii="Palatino Linotype" w:hAnsi="Palatino Linotype" w:cs="Times New Roman"/>
          <w:sz w:val="20"/>
          <w:szCs w:val="20"/>
        </w:rPr>
        <w:t xml:space="preserve">Defterdâr Sarı Mehmed Paşa, (1995). </w:t>
      </w:r>
      <w:r w:rsidRPr="002A4D58">
        <w:rPr>
          <w:rFonts w:ascii="Palatino Linotype" w:hAnsi="Palatino Linotype" w:cs="Times New Roman"/>
          <w:i/>
          <w:sz w:val="20"/>
          <w:szCs w:val="20"/>
        </w:rPr>
        <w:t xml:space="preserve">Zübde-i vekayiât </w:t>
      </w:r>
      <w:proofErr w:type="gramStart"/>
      <w:r w:rsidRPr="002A4D58">
        <w:rPr>
          <w:rFonts w:ascii="Palatino Linotype" w:hAnsi="Palatino Linotype" w:cs="Times New Roman"/>
          <w:i/>
          <w:sz w:val="20"/>
          <w:szCs w:val="20"/>
        </w:rPr>
        <w:t>(</w:t>
      </w:r>
      <w:proofErr w:type="gramEnd"/>
      <w:r w:rsidRPr="002A4D58">
        <w:rPr>
          <w:rFonts w:ascii="Palatino Linotype" w:hAnsi="Palatino Linotype" w:cs="Times New Roman"/>
          <w:i/>
          <w:sz w:val="20"/>
          <w:szCs w:val="20"/>
        </w:rPr>
        <w:t>Tahlîl ve Metin (1066-1116/1656-1704)</w:t>
      </w:r>
      <w:r w:rsidRPr="002A4D58">
        <w:rPr>
          <w:rFonts w:ascii="Palatino Linotype" w:hAnsi="Palatino Linotype" w:cs="Times New Roman"/>
          <w:sz w:val="20"/>
          <w:szCs w:val="20"/>
        </w:rPr>
        <w:t xml:space="preserve"> (A. Özcan Haz.).  Ankara: Türk Tarih Kurumu Yay.</w:t>
      </w:r>
    </w:p>
    <w:p w:rsidR="002A4D58" w:rsidRPr="002A4D58" w:rsidRDefault="002A4D58" w:rsidP="0058339B">
      <w:pPr>
        <w:spacing w:before="60" w:after="60" w:line="240" w:lineRule="auto"/>
        <w:ind w:left="567" w:hanging="567"/>
        <w:jc w:val="both"/>
        <w:rPr>
          <w:rFonts w:ascii="Palatino Linotype" w:hAnsi="Palatino Linotype"/>
          <w:sz w:val="20"/>
          <w:szCs w:val="20"/>
        </w:rPr>
      </w:pPr>
      <w:r w:rsidRPr="002A4D58">
        <w:rPr>
          <w:rFonts w:ascii="Palatino Linotype" w:hAnsi="Palatino Linotype"/>
          <w:sz w:val="20"/>
          <w:szCs w:val="20"/>
        </w:rPr>
        <w:t>Fekete L. (1979). XVI. yüzyılda taşralı bir Türk efendisinin evi, M. T. Gökbilgin (Çev). 43(170), 456-480.</w:t>
      </w:r>
    </w:p>
    <w:p w:rsidR="002A4D58" w:rsidRPr="002A4D58" w:rsidRDefault="002A4D58" w:rsidP="0058339B">
      <w:pPr>
        <w:pStyle w:val="DipnotMetni"/>
        <w:ind w:left="567" w:hanging="567"/>
        <w:jc w:val="both"/>
        <w:rPr>
          <w:rFonts w:ascii="Palatino Linotype" w:hAnsi="Palatino Linotype"/>
        </w:rPr>
      </w:pPr>
      <w:r w:rsidRPr="002A4D58">
        <w:rPr>
          <w:rFonts w:ascii="Palatino Linotype" w:hAnsi="Palatino Linotype"/>
        </w:rPr>
        <w:t xml:space="preserve">Gök İ. &amp; Kırca İ. (2016). </w:t>
      </w:r>
      <w:r w:rsidRPr="002A4D58">
        <w:rPr>
          <w:rFonts w:ascii="Palatino Linotype" w:hAnsi="Palatino Linotype"/>
          <w:i/>
        </w:rPr>
        <w:t>103 numaralı mühimme defteri (H.1102-1107/M. 1691-1695)</w:t>
      </w:r>
      <w:r w:rsidRPr="002A4D58">
        <w:rPr>
          <w:rFonts w:ascii="Palatino Linotype" w:hAnsi="Palatino Linotype"/>
        </w:rPr>
        <w:t>, İstanbul: Çamlıca Yay.</w:t>
      </w:r>
    </w:p>
    <w:p w:rsidR="002A4D58" w:rsidRPr="002A4D58" w:rsidRDefault="002A4D58" w:rsidP="00001231">
      <w:pPr>
        <w:pStyle w:val="DipnotMetni"/>
        <w:ind w:left="567" w:hanging="567"/>
        <w:jc w:val="both"/>
        <w:rPr>
          <w:rFonts w:ascii="Palatino Linotype" w:hAnsi="Palatino Linotype"/>
        </w:rPr>
      </w:pPr>
      <w:r w:rsidRPr="002A4D58">
        <w:rPr>
          <w:rFonts w:ascii="Palatino Linotype" w:hAnsi="Palatino Linotype"/>
        </w:rPr>
        <w:t xml:space="preserve">Gök, </w:t>
      </w:r>
      <w:proofErr w:type="gramStart"/>
      <w:r w:rsidRPr="002A4D58">
        <w:rPr>
          <w:rFonts w:ascii="Palatino Linotype" w:hAnsi="Palatino Linotype"/>
        </w:rPr>
        <w:t>İ .</w:t>
      </w:r>
      <w:proofErr w:type="gramEnd"/>
      <w:r w:rsidRPr="002A4D58">
        <w:rPr>
          <w:rFonts w:ascii="Palatino Linotype" w:hAnsi="Palatino Linotype"/>
        </w:rPr>
        <w:t xml:space="preserve"> (2020). Diyarbekir Valisi Hüseyin Paşa-zade Sarı Mustafa Paşa'nın hayatı ve muhallefatı. </w:t>
      </w:r>
      <w:r w:rsidRPr="002A4D58">
        <w:rPr>
          <w:rFonts w:ascii="Palatino Linotype" w:hAnsi="Palatino Linotype"/>
          <w:i/>
          <w:iCs/>
        </w:rPr>
        <w:t>Hazine-i Evrak Arşiv ve Tarih Araştırmaları Dergisi</w:t>
      </w:r>
      <w:r w:rsidRPr="002A4D58">
        <w:rPr>
          <w:rFonts w:ascii="Palatino Linotype" w:hAnsi="Palatino Linotype"/>
        </w:rPr>
        <w:t xml:space="preserve"> 2, 23-57.</w:t>
      </w:r>
    </w:p>
    <w:p w:rsidR="002A4D58" w:rsidRPr="002A4D58" w:rsidRDefault="002A4D58" w:rsidP="00F255E1">
      <w:pPr>
        <w:pStyle w:val="DipnotMetni"/>
        <w:ind w:left="567" w:hanging="567"/>
        <w:jc w:val="both"/>
        <w:rPr>
          <w:rFonts w:ascii="Palatino Linotype" w:hAnsi="Palatino Linotype"/>
        </w:rPr>
      </w:pPr>
      <w:r w:rsidRPr="002A4D58">
        <w:rPr>
          <w:rFonts w:ascii="Palatino Linotype" w:hAnsi="Palatino Linotype"/>
        </w:rPr>
        <w:t xml:space="preserve">Gök, </w:t>
      </w:r>
      <w:proofErr w:type="gramStart"/>
      <w:r w:rsidRPr="002A4D58">
        <w:rPr>
          <w:rFonts w:ascii="Palatino Linotype" w:hAnsi="Palatino Linotype"/>
        </w:rPr>
        <w:t>İ .</w:t>
      </w:r>
      <w:proofErr w:type="gramEnd"/>
      <w:r w:rsidRPr="002A4D58">
        <w:rPr>
          <w:rFonts w:ascii="Palatino Linotype" w:hAnsi="Palatino Linotype"/>
        </w:rPr>
        <w:t xml:space="preserve"> (2020). Erzurum Valısı Kara Mustafa Paşa’nın hayatı ve muhallefatı. A. Çatalcalı (Ed.), Sosyal ve beşeri bilimlerde araştırma ve değerlendirmeler içinde, (C. 2, s. 461-511), Ankara: Gece Kitaplığı.</w:t>
      </w:r>
    </w:p>
    <w:p w:rsidR="002A4D58" w:rsidRPr="002A4D58" w:rsidRDefault="002A4D58" w:rsidP="0058339B">
      <w:pPr>
        <w:spacing w:before="60" w:after="60" w:line="240" w:lineRule="auto"/>
        <w:ind w:left="567" w:hanging="567"/>
        <w:jc w:val="both"/>
        <w:rPr>
          <w:rFonts w:ascii="Palatino Linotype" w:hAnsi="Palatino Linotype"/>
          <w:iCs/>
          <w:sz w:val="20"/>
          <w:szCs w:val="20"/>
        </w:rPr>
      </w:pPr>
      <w:r w:rsidRPr="002A4D58">
        <w:rPr>
          <w:rFonts w:ascii="Palatino Linotype" w:hAnsi="Palatino Linotype"/>
          <w:sz w:val="20"/>
          <w:szCs w:val="20"/>
        </w:rPr>
        <w:t xml:space="preserve">Karaçay Türkal, N. </w:t>
      </w:r>
      <w:r w:rsidRPr="002A4D58">
        <w:rPr>
          <w:rFonts w:ascii="Palatino Linotype" w:hAnsi="Palatino Linotype"/>
          <w:i/>
          <w:iCs/>
          <w:sz w:val="20"/>
          <w:szCs w:val="20"/>
        </w:rPr>
        <w:t xml:space="preserve">Silahdar Fındıklılı Mehmed Ağa, zeyl-i fezleke, </w:t>
      </w:r>
      <w:r w:rsidRPr="002A4D58">
        <w:rPr>
          <w:rFonts w:ascii="Palatino Linotype" w:hAnsi="Palatino Linotype"/>
          <w:i/>
          <w:sz w:val="20"/>
          <w:szCs w:val="20"/>
        </w:rPr>
        <w:t>(1065-22 Ca.1106 / 1654-7 Şubat 1695)</w:t>
      </w:r>
      <w:r w:rsidRPr="002A4D58">
        <w:rPr>
          <w:rFonts w:ascii="Palatino Linotype" w:hAnsi="Palatino Linotype"/>
          <w:iCs/>
          <w:sz w:val="20"/>
          <w:szCs w:val="20"/>
        </w:rPr>
        <w:t xml:space="preserve"> (Doktora tezi)</w:t>
      </w:r>
      <w:r w:rsidRPr="002A4D58">
        <w:rPr>
          <w:rFonts w:ascii="Palatino Linotype" w:hAnsi="Palatino Linotype"/>
          <w:i/>
          <w:sz w:val="20"/>
          <w:szCs w:val="20"/>
        </w:rPr>
        <w:t xml:space="preserve">. </w:t>
      </w:r>
      <w:r w:rsidRPr="002A4D58">
        <w:rPr>
          <w:rFonts w:ascii="Palatino Linotype" w:hAnsi="Palatino Linotype"/>
          <w:iCs/>
          <w:sz w:val="20"/>
          <w:szCs w:val="20"/>
        </w:rPr>
        <w:t xml:space="preserve">Erişim adresi: </w:t>
      </w:r>
      <w:hyperlink r:id="rId8" w:history="1">
        <w:r w:rsidRPr="002A4D58">
          <w:rPr>
            <w:rStyle w:val="Kpr"/>
            <w:rFonts w:ascii="Palatino Linotype" w:hAnsi="Palatino Linotype"/>
            <w:iCs/>
            <w:color w:val="auto"/>
            <w:sz w:val="20"/>
            <w:szCs w:val="20"/>
            <w:u w:val="none"/>
          </w:rPr>
          <w:t>https://tez.yok.gov.tr/UlusalTezMerkezi/tezSorguSonucYeni.jsp</w:t>
        </w:r>
      </w:hyperlink>
      <w:r w:rsidRPr="002A4D58">
        <w:rPr>
          <w:rFonts w:ascii="Palatino Linotype" w:hAnsi="Palatino Linotype"/>
          <w:iCs/>
          <w:sz w:val="20"/>
          <w:szCs w:val="20"/>
        </w:rPr>
        <w:t>.</w:t>
      </w:r>
    </w:p>
    <w:p w:rsidR="002A4D58" w:rsidRPr="002A4D58" w:rsidRDefault="002A4D58" w:rsidP="0058339B">
      <w:pPr>
        <w:spacing w:before="60" w:after="60" w:line="240" w:lineRule="auto"/>
        <w:ind w:left="567" w:hanging="567"/>
        <w:jc w:val="both"/>
        <w:rPr>
          <w:rFonts w:ascii="Palatino Linotype" w:hAnsi="Palatino Linotype"/>
          <w:sz w:val="20"/>
          <w:szCs w:val="20"/>
        </w:rPr>
      </w:pPr>
      <w:r w:rsidRPr="002A4D58">
        <w:rPr>
          <w:rFonts w:ascii="Palatino Linotype" w:hAnsi="Palatino Linotype"/>
          <w:sz w:val="20"/>
          <w:szCs w:val="20"/>
        </w:rPr>
        <w:lastRenderedPageBreak/>
        <w:t xml:space="preserve">Karataş, M. (2006). 18-19. yüzyıllarda Osmanlı Devleti’nde bazı müsâdere uygulamaları. </w:t>
      </w:r>
      <w:r w:rsidRPr="002A4D58">
        <w:rPr>
          <w:rFonts w:ascii="Palatino Linotype" w:hAnsi="Palatino Linotype"/>
          <w:i/>
          <w:iCs/>
          <w:sz w:val="20"/>
          <w:szCs w:val="20"/>
        </w:rPr>
        <w:t>OTAM,</w:t>
      </w:r>
      <w:r w:rsidRPr="002A4D58">
        <w:rPr>
          <w:rFonts w:ascii="Palatino Linotype" w:hAnsi="Palatino Linotype"/>
          <w:sz w:val="20"/>
          <w:szCs w:val="20"/>
        </w:rPr>
        <w:t xml:space="preserve"> 19, 219-237.</w:t>
      </w:r>
    </w:p>
    <w:p w:rsidR="002A4D58" w:rsidRPr="002A4D58" w:rsidRDefault="002A4D58" w:rsidP="0058339B">
      <w:pPr>
        <w:spacing w:before="60" w:after="60" w:line="240" w:lineRule="auto"/>
        <w:ind w:left="567" w:hanging="567"/>
        <w:jc w:val="both"/>
        <w:rPr>
          <w:rFonts w:ascii="Palatino Linotype" w:hAnsi="Palatino Linotype" w:cs="Times New Roman"/>
          <w:sz w:val="20"/>
          <w:szCs w:val="20"/>
        </w:rPr>
      </w:pPr>
      <w:r w:rsidRPr="002A4D58">
        <w:rPr>
          <w:rFonts w:ascii="Palatino Linotype" w:hAnsi="Palatino Linotype" w:cs="Times New Roman"/>
          <w:sz w:val="20"/>
          <w:szCs w:val="20"/>
        </w:rPr>
        <w:t xml:space="preserve">Nazmî-zâde Murtezâ, (2014). </w:t>
      </w:r>
      <w:r w:rsidRPr="002A4D58">
        <w:rPr>
          <w:rFonts w:ascii="Palatino Linotype" w:hAnsi="Palatino Linotype" w:cs="Times New Roman"/>
          <w:i/>
          <w:sz w:val="20"/>
          <w:szCs w:val="20"/>
        </w:rPr>
        <w:t>Gülşen-i hulefâ, Bağdâd tarihi (762-1717)</w:t>
      </w:r>
      <w:r w:rsidRPr="002A4D58">
        <w:rPr>
          <w:rFonts w:ascii="Palatino Linotype" w:hAnsi="Palatino Linotype" w:cs="Times New Roman"/>
          <w:sz w:val="20"/>
          <w:szCs w:val="20"/>
        </w:rPr>
        <w:t xml:space="preserve"> (M. Karataş Haz.). Ankara: Türk Tarih Kurumu Yay.</w:t>
      </w:r>
    </w:p>
    <w:p w:rsidR="002A4D58" w:rsidRPr="002A4D58" w:rsidRDefault="002A4D58" w:rsidP="0058339B">
      <w:pPr>
        <w:spacing w:before="60" w:after="60" w:line="240" w:lineRule="auto"/>
        <w:ind w:left="567" w:hanging="567"/>
        <w:jc w:val="both"/>
        <w:rPr>
          <w:rFonts w:ascii="Palatino Linotype" w:hAnsi="Palatino Linotype"/>
          <w:sz w:val="20"/>
          <w:szCs w:val="20"/>
        </w:rPr>
      </w:pPr>
      <w:r w:rsidRPr="002A4D58">
        <w:rPr>
          <w:rFonts w:ascii="Palatino Linotype" w:hAnsi="Palatino Linotype"/>
          <w:sz w:val="20"/>
          <w:szCs w:val="20"/>
        </w:rPr>
        <w:t xml:space="preserve">Öğün, T. (1999). </w:t>
      </w:r>
      <w:proofErr w:type="gramStart"/>
      <w:r w:rsidRPr="002A4D58">
        <w:rPr>
          <w:rFonts w:ascii="Palatino Linotype" w:hAnsi="Palatino Linotype"/>
          <w:sz w:val="20"/>
          <w:szCs w:val="20"/>
        </w:rPr>
        <w:t xml:space="preserve">Osmanlı Devleti'nde müsadere uygulamaları. </w:t>
      </w:r>
      <w:proofErr w:type="gramEnd"/>
      <w:r w:rsidRPr="002A4D58">
        <w:rPr>
          <w:rFonts w:ascii="Palatino Linotype" w:hAnsi="Palatino Linotype"/>
          <w:i/>
          <w:iCs/>
          <w:sz w:val="20"/>
          <w:szCs w:val="20"/>
        </w:rPr>
        <w:t>Osmanlı</w:t>
      </w:r>
      <w:r w:rsidRPr="002A4D58">
        <w:rPr>
          <w:rFonts w:ascii="Palatino Linotype" w:hAnsi="Palatino Linotype"/>
          <w:sz w:val="20"/>
          <w:szCs w:val="20"/>
        </w:rPr>
        <w:t>, 6, 371-383.</w:t>
      </w:r>
    </w:p>
    <w:p w:rsidR="002A4D58" w:rsidRPr="002A4D58" w:rsidRDefault="002A4D58" w:rsidP="0058339B">
      <w:pPr>
        <w:spacing w:before="60" w:after="60" w:line="240" w:lineRule="auto"/>
        <w:ind w:left="567" w:hanging="567"/>
        <w:jc w:val="both"/>
        <w:rPr>
          <w:rFonts w:ascii="Palatino Linotype" w:hAnsi="Palatino Linotype" w:cs="Times New Roman"/>
          <w:sz w:val="20"/>
          <w:szCs w:val="20"/>
        </w:rPr>
      </w:pPr>
      <w:r w:rsidRPr="002A4D58">
        <w:rPr>
          <w:rFonts w:ascii="Palatino Linotype" w:hAnsi="Palatino Linotype"/>
          <w:sz w:val="20"/>
          <w:szCs w:val="20"/>
        </w:rPr>
        <w:t xml:space="preserve">Özcan, T. (2005). Muhallefat, </w:t>
      </w:r>
      <w:r w:rsidRPr="002A4D58">
        <w:rPr>
          <w:rFonts w:ascii="Palatino Linotype" w:hAnsi="Palatino Linotype"/>
          <w:i/>
          <w:iCs/>
          <w:sz w:val="20"/>
          <w:szCs w:val="20"/>
        </w:rPr>
        <w:t>İslam ansiklopedisi</w:t>
      </w:r>
      <w:r w:rsidRPr="002A4D58">
        <w:rPr>
          <w:rFonts w:ascii="Palatino Linotype" w:hAnsi="Palatino Linotype"/>
          <w:sz w:val="20"/>
          <w:szCs w:val="20"/>
        </w:rPr>
        <w:t xml:space="preserve"> (C. 30, s. 406-407). İstanbul: Türkiye Diyanet Vakfı Yay.</w:t>
      </w:r>
    </w:p>
    <w:p w:rsidR="002A4D58" w:rsidRPr="002A4D58" w:rsidRDefault="002A4D58" w:rsidP="006A46D0">
      <w:pPr>
        <w:spacing w:before="60" w:after="60" w:line="240" w:lineRule="auto"/>
        <w:ind w:left="567" w:hanging="567"/>
        <w:jc w:val="both"/>
        <w:rPr>
          <w:rFonts w:ascii="Palatino Linotype" w:hAnsi="Palatino Linotype"/>
          <w:sz w:val="20"/>
          <w:szCs w:val="20"/>
        </w:rPr>
      </w:pPr>
      <w:r w:rsidRPr="002A4D58">
        <w:rPr>
          <w:rFonts w:ascii="Palatino Linotype" w:hAnsi="Palatino Linotype"/>
          <w:sz w:val="20"/>
          <w:szCs w:val="20"/>
        </w:rPr>
        <w:t xml:space="preserve">Öztürk T. (2008). Trabzon Valisi Vezir Abdurrahman Paşa’nın muhallefatı (1728-1730), </w:t>
      </w:r>
      <w:r w:rsidRPr="002A4D58">
        <w:rPr>
          <w:rFonts w:ascii="Palatino Linotype" w:hAnsi="Palatino Linotype"/>
          <w:i/>
          <w:iCs/>
          <w:sz w:val="20"/>
          <w:szCs w:val="20"/>
        </w:rPr>
        <w:t>The Journal of Turkish Cultural Studies</w:t>
      </w:r>
      <w:r w:rsidRPr="002A4D58">
        <w:rPr>
          <w:rFonts w:ascii="Palatino Linotype" w:hAnsi="Palatino Linotype"/>
          <w:sz w:val="20"/>
          <w:szCs w:val="20"/>
        </w:rPr>
        <w:t>, 18, s. 9-50.</w:t>
      </w:r>
    </w:p>
    <w:p w:rsidR="002A4D58" w:rsidRPr="002A4D58" w:rsidRDefault="002A4D58" w:rsidP="006A46D0">
      <w:pPr>
        <w:spacing w:before="60" w:after="60" w:line="240" w:lineRule="auto"/>
        <w:ind w:left="567" w:hanging="567"/>
        <w:rPr>
          <w:rFonts w:ascii="Palatino Linotype" w:hAnsi="Palatino Linotype"/>
          <w:sz w:val="20"/>
          <w:szCs w:val="20"/>
        </w:rPr>
      </w:pPr>
      <w:r w:rsidRPr="002A4D58">
        <w:rPr>
          <w:rFonts w:ascii="Palatino Linotype" w:hAnsi="Palatino Linotype"/>
          <w:sz w:val="20"/>
          <w:szCs w:val="20"/>
        </w:rPr>
        <w:t>Öztürk T. (2016). Trabzon Valisi Üçüncüoğlu Ömer Paşa'nın (1739-1742) kitap kültürü. Osmanlı</w:t>
      </w:r>
    </w:p>
    <w:p w:rsidR="002A4D58" w:rsidRPr="002A4D58" w:rsidRDefault="002A4D58" w:rsidP="0058339B">
      <w:pPr>
        <w:spacing w:before="60" w:after="60" w:line="240" w:lineRule="auto"/>
        <w:ind w:left="567" w:hanging="567"/>
        <w:jc w:val="both"/>
        <w:rPr>
          <w:rFonts w:ascii="Palatino Linotype" w:hAnsi="Palatino Linotype" w:cs="Times New Roman"/>
          <w:sz w:val="20"/>
          <w:szCs w:val="20"/>
        </w:rPr>
      </w:pPr>
      <w:r w:rsidRPr="002A4D58">
        <w:rPr>
          <w:rFonts w:ascii="Palatino Linotype" w:hAnsi="Palatino Linotype" w:cs="Times New Roman"/>
          <w:sz w:val="20"/>
          <w:szCs w:val="20"/>
        </w:rPr>
        <w:t xml:space="preserve">Raşid Mehmed Efendi ve Çelebizade İsmâil Asım Efendi, (2013). </w:t>
      </w:r>
      <w:r w:rsidRPr="002A4D58">
        <w:rPr>
          <w:rFonts w:ascii="Palatino Linotype" w:hAnsi="Palatino Linotype" w:cs="Times New Roman"/>
          <w:i/>
          <w:sz w:val="20"/>
          <w:szCs w:val="20"/>
        </w:rPr>
        <w:t>Târîh-i Raşid ve zeyli</w:t>
      </w:r>
      <w:r w:rsidRPr="002A4D58">
        <w:rPr>
          <w:rFonts w:ascii="Palatino Linotype" w:hAnsi="Palatino Linotype" w:cs="Times New Roman"/>
          <w:sz w:val="20"/>
          <w:szCs w:val="20"/>
        </w:rPr>
        <w:t xml:space="preserve"> (A. Özcan vd. Haz.). I, İstanbul: Klasik Yayınları.</w:t>
      </w:r>
    </w:p>
    <w:p w:rsidR="002A4D58" w:rsidRPr="002A4D58" w:rsidRDefault="002A4D58" w:rsidP="00F255E1">
      <w:pPr>
        <w:spacing w:before="60" w:after="60" w:line="240" w:lineRule="auto"/>
        <w:ind w:left="567" w:hanging="567"/>
        <w:jc w:val="both"/>
        <w:rPr>
          <w:rFonts w:ascii="Palatino Linotype" w:hAnsi="Palatino Linotype"/>
          <w:sz w:val="20"/>
          <w:szCs w:val="20"/>
        </w:rPr>
      </w:pPr>
      <w:proofErr w:type="gramStart"/>
      <w:r w:rsidRPr="002A4D58">
        <w:rPr>
          <w:rFonts w:ascii="Palatino Linotype" w:hAnsi="Palatino Linotype"/>
          <w:sz w:val="20"/>
          <w:szCs w:val="20"/>
        </w:rPr>
        <w:t>sosyal</w:t>
      </w:r>
      <w:proofErr w:type="gramEnd"/>
      <w:r w:rsidRPr="002A4D58">
        <w:rPr>
          <w:rFonts w:ascii="Palatino Linotype" w:hAnsi="Palatino Linotype"/>
          <w:sz w:val="20"/>
          <w:szCs w:val="20"/>
        </w:rPr>
        <w:t xml:space="preserve"> ve ekonomik tarihi Prof. Dr. Yılmaz Kurt armağanı içinde (C. 2, s. 212-235). Ankara: Akçağ Yay.</w:t>
      </w:r>
    </w:p>
    <w:p w:rsidR="002A4D58" w:rsidRPr="002A4D58" w:rsidRDefault="002A4D58" w:rsidP="0058339B">
      <w:pPr>
        <w:spacing w:before="60" w:after="60" w:line="240" w:lineRule="auto"/>
        <w:ind w:left="567" w:hanging="567"/>
        <w:jc w:val="both"/>
        <w:rPr>
          <w:rFonts w:ascii="Palatino Linotype" w:hAnsi="Palatino Linotype"/>
          <w:sz w:val="20"/>
          <w:szCs w:val="20"/>
        </w:rPr>
      </w:pPr>
      <w:r w:rsidRPr="002A4D58">
        <w:rPr>
          <w:rFonts w:ascii="Palatino Linotype" w:hAnsi="Palatino Linotype"/>
          <w:sz w:val="20"/>
          <w:szCs w:val="20"/>
        </w:rPr>
        <w:t xml:space="preserve">Telci, C. (2007). Osmanlı Devleti’nde 18. yüzyılda muhallefat ve müsadere süreci. </w:t>
      </w:r>
      <w:r w:rsidRPr="002A4D58">
        <w:rPr>
          <w:rFonts w:ascii="Palatino Linotype" w:hAnsi="Palatino Linotype"/>
          <w:i/>
          <w:iCs/>
          <w:sz w:val="20"/>
          <w:szCs w:val="20"/>
        </w:rPr>
        <w:t>Tarih İncelemeleri Dergisi</w:t>
      </w:r>
      <w:r w:rsidRPr="002A4D58">
        <w:rPr>
          <w:rFonts w:ascii="Palatino Linotype" w:hAnsi="Palatino Linotype"/>
          <w:sz w:val="20"/>
          <w:szCs w:val="20"/>
        </w:rPr>
        <w:t>, 22(2), 145-166.</w:t>
      </w:r>
    </w:p>
    <w:p w:rsidR="002A4D58" w:rsidRPr="002A4D58" w:rsidRDefault="002A4D58" w:rsidP="0058339B">
      <w:pPr>
        <w:spacing w:before="60" w:after="60" w:line="240" w:lineRule="auto"/>
        <w:ind w:left="567" w:hanging="567"/>
        <w:jc w:val="both"/>
        <w:rPr>
          <w:rFonts w:ascii="Palatino Linotype" w:hAnsi="Palatino Linotype"/>
          <w:sz w:val="20"/>
          <w:szCs w:val="20"/>
        </w:rPr>
      </w:pPr>
      <w:r w:rsidRPr="002A4D58">
        <w:rPr>
          <w:rFonts w:ascii="Palatino Linotype" w:hAnsi="Palatino Linotype"/>
          <w:sz w:val="20"/>
          <w:szCs w:val="20"/>
        </w:rPr>
        <w:t xml:space="preserve">Ünal, M. A. (1987). </w:t>
      </w:r>
      <w:proofErr w:type="gramStart"/>
      <w:r w:rsidRPr="002A4D58">
        <w:rPr>
          <w:rFonts w:ascii="Palatino Linotype" w:hAnsi="Palatino Linotype"/>
          <w:sz w:val="20"/>
          <w:szCs w:val="20"/>
        </w:rPr>
        <w:t xml:space="preserve">Osmanlı İmparatorluğunda müsadere. </w:t>
      </w:r>
      <w:proofErr w:type="gramEnd"/>
      <w:r w:rsidRPr="002A4D58">
        <w:rPr>
          <w:rFonts w:ascii="Palatino Linotype" w:hAnsi="Palatino Linotype"/>
          <w:i/>
          <w:sz w:val="20"/>
          <w:szCs w:val="20"/>
        </w:rPr>
        <w:t>Türk Dünyası Araştırmaları Dergisi</w:t>
      </w:r>
      <w:r w:rsidRPr="002A4D58">
        <w:rPr>
          <w:rFonts w:ascii="Palatino Linotype" w:hAnsi="Palatino Linotype"/>
          <w:sz w:val="20"/>
          <w:szCs w:val="20"/>
        </w:rPr>
        <w:t>, 49, 95-112.</w:t>
      </w:r>
    </w:p>
    <w:p w:rsidR="002A4D58" w:rsidRPr="002A4D58" w:rsidRDefault="002A4D58" w:rsidP="0058339B">
      <w:pPr>
        <w:spacing w:before="60" w:after="60" w:line="240" w:lineRule="auto"/>
        <w:ind w:left="567" w:hanging="567"/>
        <w:jc w:val="both"/>
        <w:rPr>
          <w:rFonts w:ascii="Palatino Linotype" w:hAnsi="Palatino Linotype" w:cs="Times New Roman"/>
          <w:sz w:val="20"/>
          <w:szCs w:val="20"/>
        </w:rPr>
      </w:pPr>
      <w:r w:rsidRPr="002A4D58">
        <w:rPr>
          <w:rFonts w:ascii="Palatino Linotype" w:hAnsi="Palatino Linotype" w:cs="Times New Roman"/>
          <w:sz w:val="20"/>
          <w:szCs w:val="20"/>
        </w:rPr>
        <w:t xml:space="preserve">Zinkeisen, J. W. (2011). </w:t>
      </w:r>
      <w:r w:rsidRPr="002A4D58">
        <w:rPr>
          <w:rFonts w:ascii="Palatino Linotype" w:hAnsi="Palatino Linotype" w:cs="Times New Roman"/>
          <w:i/>
          <w:iCs/>
          <w:sz w:val="20"/>
          <w:szCs w:val="20"/>
        </w:rPr>
        <w:t>Osmanlı İmparatorluğu tarihi</w:t>
      </w:r>
      <w:r w:rsidRPr="002A4D58">
        <w:rPr>
          <w:rFonts w:ascii="Palatino Linotype" w:hAnsi="Palatino Linotype" w:cs="Times New Roman"/>
          <w:sz w:val="20"/>
          <w:szCs w:val="20"/>
        </w:rPr>
        <w:t xml:space="preserve"> N. Epçeli Çev.</w:t>
      </w:r>
      <w:proofErr w:type="gramStart"/>
      <w:r w:rsidRPr="002A4D58">
        <w:rPr>
          <w:rFonts w:ascii="Palatino Linotype" w:hAnsi="Palatino Linotype" w:cs="Times New Roman"/>
          <w:sz w:val="20"/>
          <w:szCs w:val="20"/>
        </w:rPr>
        <w:t>)</w:t>
      </w:r>
      <w:proofErr w:type="gramEnd"/>
      <w:r w:rsidRPr="002A4D58">
        <w:rPr>
          <w:rFonts w:ascii="Palatino Linotype" w:hAnsi="Palatino Linotype" w:cs="Times New Roman"/>
          <w:sz w:val="20"/>
          <w:szCs w:val="20"/>
        </w:rPr>
        <w:t>. V. İstanbul: Yeditepe Yay.</w:t>
      </w:r>
    </w:p>
    <w:sectPr w:rsidR="002A4D58" w:rsidRPr="002A4D58" w:rsidSect="000377F6">
      <w:footerReference w:type="default" r:id="rId9"/>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074" w:rsidRDefault="00656074" w:rsidP="00C00F16">
      <w:pPr>
        <w:spacing w:after="0" w:line="240" w:lineRule="auto"/>
      </w:pPr>
      <w:r>
        <w:separator/>
      </w:r>
    </w:p>
  </w:endnote>
  <w:endnote w:type="continuationSeparator" w:id="0">
    <w:p w:rsidR="00656074" w:rsidRDefault="00656074" w:rsidP="00C00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Garamond">
    <w:panose1 w:val="02020404030301010803"/>
    <w:charset w:val="A2"/>
    <w:family w:val="roman"/>
    <w:pitch w:val="variable"/>
    <w:sig w:usb0="00000287" w:usb1="00000000" w:usb2="00000000" w:usb3="00000000" w:csb0="0000009F" w:csb1="00000000"/>
  </w:font>
  <w:font w:name="Sakkal Majalla">
    <w:panose1 w:val="02000000000000000000"/>
    <w:charset w:val="A2"/>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4B3" w:rsidRDefault="006744B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074" w:rsidRDefault="00656074" w:rsidP="00C00F16">
      <w:pPr>
        <w:spacing w:after="0" w:line="240" w:lineRule="auto"/>
      </w:pPr>
      <w:r>
        <w:separator/>
      </w:r>
    </w:p>
  </w:footnote>
  <w:footnote w:type="continuationSeparator" w:id="0">
    <w:p w:rsidR="00656074" w:rsidRDefault="00656074" w:rsidP="00C00F16">
      <w:pPr>
        <w:spacing w:after="0" w:line="240" w:lineRule="auto"/>
      </w:pPr>
      <w:r>
        <w:continuationSeparator/>
      </w:r>
    </w:p>
  </w:footnote>
  <w:footnote w:id="1">
    <w:p w:rsidR="006744B3" w:rsidRPr="00581F51" w:rsidRDefault="006744B3" w:rsidP="00C70351">
      <w:pPr>
        <w:pStyle w:val="DipnotMetni"/>
        <w:jc w:val="both"/>
        <w:rPr>
          <w:rFonts w:ascii="Palatino Linotype" w:hAnsi="Palatino Linotype"/>
          <w:i/>
          <w:iCs/>
          <w:sz w:val="18"/>
          <w:szCs w:val="18"/>
        </w:rPr>
      </w:pPr>
      <w:r w:rsidRPr="00581F51">
        <w:rPr>
          <w:rStyle w:val="DipnotBavurusu"/>
          <w:rFonts w:ascii="Palatino Linotype" w:hAnsi="Palatino Linotype"/>
          <w:sz w:val="18"/>
          <w:szCs w:val="18"/>
        </w:rPr>
        <w:sym w:font="Symbol" w:char="F02A"/>
      </w:r>
      <w:r w:rsidRPr="00581F51">
        <w:rPr>
          <w:rFonts w:ascii="Palatino Linotype" w:hAnsi="Palatino Linotype"/>
          <w:i/>
          <w:iCs/>
          <w:sz w:val="18"/>
          <w:szCs w:val="18"/>
        </w:rPr>
        <w:t xml:space="preserve"> Dr. Öğr. Üyesi, Gümüşhane Üniversitesi Edebiyat Fakültesi, Tarih Bölümü, ORCID: 0000-0002-8240-189X, Gümüşhane-TÜRKİYE</w:t>
      </w:r>
    </w:p>
  </w:footnote>
  <w:footnote w:id="2">
    <w:p w:rsidR="006744B3" w:rsidRPr="00581F51" w:rsidRDefault="006744B3" w:rsidP="00F04405">
      <w:pPr>
        <w:pStyle w:val="DipnotMetni"/>
        <w:jc w:val="both"/>
        <w:rPr>
          <w:rFonts w:ascii="Palatino Linotype" w:hAnsi="Palatino Linotype"/>
          <w:sz w:val="18"/>
          <w:szCs w:val="18"/>
        </w:rPr>
      </w:pPr>
      <w:r w:rsidRPr="00581F51">
        <w:rPr>
          <w:rStyle w:val="DipnotBavurusu"/>
          <w:rFonts w:ascii="Palatino Linotype" w:hAnsi="Palatino Linotype"/>
          <w:sz w:val="18"/>
          <w:szCs w:val="18"/>
        </w:rPr>
        <w:footnoteRef/>
      </w:r>
      <w:r w:rsidRPr="00581F51">
        <w:rPr>
          <w:rFonts w:ascii="Palatino Linotype" w:hAnsi="Palatino Linotype"/>
          <w:sz w:val="18"/>
          <w:szCs w:val="18"/>
        </w:rPr>
        <w:t xml:space="preserve"> Müsadere uygulamasıyla ilgili yapılan çalışmalar için (bkz. Akyılmaz, 2008; Alkan, 2012; Karataş, 2006; Telci, 2007; Öğün, 1999; Barbir, 2012; Ünal, 1987</w:t>
      </w:r>
      <w:r w:rsidR="00001231">
        <w:rPr>
          <w:rFonts w:ascii="Palatino Linotype" w:hAnsi="Palatino Linotype"/>
          <w:sz w:val="18"/>
          <w:szCs w:val="18"/>
        </w:rPr>
        <w:t>; Başarır, 2011</w:t>
      </w:r>
      <w:r w:rsidRPr="00581F51">
        <w:rPr>
          <w:rFonts w:ascii="Palatino Linotype" w:hAnsi="Palatino Linotype"/>
          <w:sz w:val="18"/>
          <w:szCs w:val="18"/>
        </w:rPr>
        <w:t>)</w:t>
      </w:r>
      <w:r w:rsidR="00581F51">
        <w:rPr>
          <w:rFonts w:ascii="Palatino Linotype" w:hAnsi="Palatino Linotype"/>
          <w:sz w:val="18"/>
          <w:szCs w:val="18"/>
        </w:rPr>
        <w:t>.</w:t>
      </w:r>
    </w:p>
  </w:footnote>
  <w:footnote w:id="3">
    <w:p w:rsidR="006744B3" w:rsidRPr="00581F51" w:rsidRDefault="006744B3" w:rsidP="00F04405">
      <w:pPr>
        <w:pStyle w:val="DipnotMetni"/>
        <w:jc w:val="both"/>
        <w:rPr>
          <w:rFonts w:ascii="Palatino Linotype" w:hAnsi="Palatino Linotype"/>
          <w:sz w:val="18"/>
          <w:szCs w:val="18"/>
        </w:rPr>
      </w:pPr>
      <w:r w:rsidRPr="00581F51">
        <w:rPr>
          <w:rStyle w:val="DipnotBavurusu"/>
          <w:rFonts w:ascii="Palatino Linotype" w:hAnsi="Palatino Linotype"/>
          <w:sz w:val="18"/>
          <w:szCs w:val="18"/>
        </w:rPr>
        <w:footnoteRef/>
      </w:r>
      <w:r w:rsidRPr="00581F51">
        <w:rPr>
          <w:rFonts w:ascii="Palatino Linotype" w:hAnsi="Palatino Linotype"/>
          <w:sz w:val="18"/>
          <w:szCs w:val="18"/>
        </w:rPr>
        <w:t xml:space="preserve"> Müsâdere sürecinde tutulmuş muhallefat kayıtları genel olarak </w:t>
      </w:r>
      <w:r w:rsidR="004A2E8C" w:rsidRPr="00581F51">
        <w:rPr>
          <w:rFonts w:ascii="Palatino Linotype" w:hAnsi="Palatino Linotype"/>
          <w:sz w:val="18"/>
          <w:szCs w:val="18"/>
        </w:rPr>
        <w:t xml:space="preserve">Cumhurbaşkanlığı Osmanlı Arşivi, </w:t>
      </w:r>
      <w:r w:rsidRPr="00581F51">
        <w:rPr>
          <w:rFonts w:ascii="Palatino Linotype" w:hAnsi="Palatino Linotype"/>
          <w:sz w:val="18"/>
          <w:szCs w:val="18"/>
        </w:rPr>
        <w:t>Devlet Arşivleri Başkanlığı, Bâb-ı Defteri/Başmuhasebe Kalemi/Muhallefât Halifeliği Defterleri evrakını (</w:t>
      </w:r>
      <w:proofErr w:type="gramStart"/>
      <w:r w:rsidRPr="00581F51">
        <w:rPr>
          <w:rFonts w:ascii="Palatino Linotype" w:hAnsi="Palatino Linotype"/>
          <w:sz w:val="18"/>
          <w:szCs w:val="18"/>
        </w:rPr>
        <w:t>BOA.D</w:t>
      </w:r>
      <w:proofErr w:type="gramEnd"/>
      <w:r w:rsidRPr="00581F51">
        <w:rPr>
          <w:rFonts w:ascii="Palatino Linotype" w:hAnsi="Palatino Linotype"/>
          <w:sz w:val="18"/>
          <w:szCs w:val="18"/>
        </w:rPr>
        <w:t>.BŞM.MHF) teşkil etmektedirler. Burada bulunan kayıt sayısı 1415’dir. Ayrıca İbnülemin/Muhallefat (</w:t>
      </w:r>
      <w:proofErr w:type="gramStart"/>
      <w:r w:rsidRPr="00581F51">
        <w:rPr>
          <w:rFonts w:ascii="Palatino Linotype" w:hAnsi="Palatino Linotype"/>
          <w:sz w:val="18"/>
          <w:szCs w:val="18"/>
        </w:rPr>
        <w:t>BOA.İE</w:t>
      </w:r>
      <w:proofErr w:type="gramEnd"/>
      <w:r w:rsidRPr="00581F51">
        <w:rPr>
          <w:rFonts w:ascii="Palatino Linotype" w:hAnsi="Palatino Linotype"/>
          <w:sz w:val="18"/>
          <w:szCs w:val="18"/>
        </w:rPr>
        <w:t>.MHF) kaleminde 110 kayıt bulunmaktadır. Bunlardan başka Kamil Kepeci</w:t>
      </w:r>
      <w:r w:rsidR="00F04405">
        <w:rPr>
          <w:rFonts w:ascii="Palatino Linotype" w:hAnsi="Palatino Linotype"/>
          <w:sz w:val="18"/>
          <w:szCs w:val="18"/>
        </w:rPr>
        <w:t xml:space="preserve"> (</w:t>
      </w:r>
      <w:proofErr w:type="gramStart"/>
      <w:r w:rsidR="00F04405">
        <w:rPr>
          <w:rFonts w:ascii="Palatino Linotype" w:hAnsi="Palatino Linotype"/>
          <w:sz w:val="18"/>
          <w:szCs w:val="18"/>
        </w:rPr>
        <w:t>BOA.KK</w:t>
      </w:r>
      <w:proofErr w:type="gramEnd"/>
      <w:r w:rsidRPr="00581F51">
        <w:rPr>
          <w:rFonts w:ascii="Palatino Linotype" w:hAnsi="Palatino Linotype"/>
          <w:sz w:val="18"/>
          <w:szCs w:val="18"/>
        </w:rPr>
        <w:t>), Maliyeden Müdevver</w:t>
      </w:r>
      <w:r w:rsidR="00F04405">
        <w:rPr>
          <w:rFonts w:ascii="Palatino Linotype" w:hAnsi="Palatino Linotype"/>
          <w:sz w:val="18"/>
          <w:szCs w:val="18"/>
        </w:rPr>
        <w:t xml:space="preserve"> (BOA.MAD</w:t>
      </w:r>
      <w:r w:rsidRPr="00581F51">
        <w:rPr>
          <w:rFonts w:ascii="Palatino Linotype" w:hAnsi="Palatino Linotype"/>
          <w:sz w:val="18"/>
          <w:szCs w:val="18"/>
        </w:rPr>
        <w:t xml:space="preserve">) tasniflerinde ve Topkapı Sarayı Müzesi Arşivi Defterleri arasında da muhallefât kayıtları bulunmaktadır (BOA. </w:t>
      </w:r>
      <w:proofErr w:type="gramStart"/>
      <w:r w:rsidRPr="00581F51">
        <w:rPr>
          <w:rFonts w:ascii="Palatino Linotype" w:hAnsi="Palatino Linotype"/>
          <w:sz w:val="18"/>
          <w:szCs w:val="18"/>
        </w:rPr>
        <w:t>TS.MA</w:t>
      </w:r>
      <w:proofErr w:type="gramEnd"/>
      <w:r w:rsidRPr="00581F51">
        <w:rPr>
          <w:rFonts w:ascii="Palatino Linotype" w:hAnsi="Palatino Linotype"/>
          <w:sz w:val="18"/>
          <w:szCs w:val="18"/>
        </w:rPr>
        <w:t xml:space="preserve">.d).   </w:t>
      </w:r>
    </w:p>
  </w:footnote>
  <w:footnote w:id="4">
    <w:p w:rsidR="006744B3" w:rsidRPr="00581F51" w:rsidRDefault="006744B3" w:rsidP="00C70351">
      <w:pPr>
        <w:pStyle w:val="DipnotMetni"/>
        <w:jc w:val="both"/>
        <w:rPr>
          <w:rStyle w:val="DipnotBavurusu"/>
          <w:rFonts w:ascii="Palatino Linotype" w:hAnsi="Palatino Linotype"/>
          <w:sz w:val="18"/>
          <w:szCs w:val="18"/>
        </w:rPr>
      </w:pPr>
      <w:r w:rsidRPr="00581F51">
        <w:rPr>
          <w:rStyle w:val="DipnotBavurusu"/>
          <w:rFonts w:ascii="Palatino Linotype" w:hAnsi="Palatino Linotype"/>
          <w:sz w:val="18"/>
          <w:szCs w:val="18"/>
        </w:rPr>
        <w:footnoteRef/>
      </w:r>
      <w:r w:rsidRPr="00581F51">
        <w:rPr>
          <w:rStyle w:val="DipnotBavurusu"/>
          <w:rFonts w:ascii="Palatino Linotype" w:hAnsi="Palatino Linotype"/>
          <w:sz w:val="18"/>
          <w:szCs w:val="18"/>
        </w:rPr>
        <w:t xml:space="preserve"> </w:t>
      </w:r>
      <w:r w:rsidRPr="00581F51">
        <w:rPr>
          <w:rFonts w:ascii="Palatino Linotype" w:hAnsi="Palatino Linotype"/>
          <w:sz w:val="18"/>
          <w:szCs w:val="18"/>
        </w:rPr>
        <w:t>Silahdar eserinde, Ömer Paşa’dan Öküz Ömer Paşa lakabıyla bahsetmekte olup, Bağdat Valiliği ile görevlendirilmesini sehven Belgrad olarak yazmıştır. Yine Ahmed Paşa, hem Silahdar Tarihi’nde hem de Raşid Tarihi ve Zübde-i Vekayiât’ta Bağdat Valisi görevi verilinceye kadar Ahmed Ağa olarak zikredilmektedirler</w:t>
      </w:r>
      <w:r w:rsidRPr="00581F51">
        <w:rPr>
          <w:rStyle w:val="DipnotBavurusu"/>
          <w:rFonts w:ascii="Palatino Linotype" w:hAnsi="Palatino Linotype"/>
          <w:sz w:val="18"/>
          <w:szCs w:val="18"/>
        </w:rPr>
        <w:t>.</w:t>
      </w:r>
    </w:p>
  </w:footnote>
  <w:footnote w:id="5">
    <w:p w:rsidR="006744B3" w:rsidRPr="00581F51" w:rsidRDefault="006744B3" w:rsidP="006744B3">
      <w:pPr>
        <w:pStyle w:val="DipnotMetni"/>
        <w:jc w:val="both"/>
        <w:rPr>
          <w:rFonts w:ascii="Palatino Linotype" w:hAnsi="Palatino Linotype"/>
          <w:sz w:val="18"/>
          <w:szCs w:val="18"/>
        </w:rPr>
      </w:pPr>
      <w:r w:rsidRPr="00581F51">
        <w:rPr>
          <w:rStyle w:val="DipnotBavurusu"/>
          <w:rFonts w:ascii="Palatino Linotype" w:hAnsi="Palatino Linotype"/>
          <w:sz w:val="18"/>
          <w:szCs w:val="18"/>
        </w:rPr>
        <w:footnoteRef/>
      </w:r>
      <w:r w:rsidRPr="00581F51">
        <w:rPr>
          <w:rStyle w:val="DipnotBavurusu"/>
          <w:rFonts w:ascii="Palatino Linotype" w:hAnsi="Palatino Linotype"/>
          <w:sz w:val="18"/>
          <w:szCs w:val="18"/>
        </w:rPr>
        <w:t xml:space="preserve"> </w:t>
      </w:r>
      <w:r w:rsidRPr="00581F51">
        <w:rPr>
          <w:rFonts w:ascii="Palatino Linotype" w:hAnsi="Palatino Linotype"/>
          <w:sz w:val="18"/>
          <w:szCs w:val="18"/>
        </w:rPr>
        <w:t xml:space="preserve">Öncesinde Halep Muhassılı olan Ahmed Paşa, Bağdat Valiliği'ne tayin olduğunda Bağdat'ta ahaliye zulmetmeden vergileri nasıl tahsil edeceğine ve bunu ne şekilde düzenlemesi gerektiğine dair belge için </w:t>
      </w:r>
      <w:r w:rsidR="004A2E8C" w:rsidRPr="00581F51">
        <w:rPr>
          <w:rFonts w:ascii="Palatino Linotype" w:hAnsi="Palatino Linotype"/>
          <w:sz w:val="18"/>
          <w:szCs w:val="18"/>
        </w:rPr>
        <w:t>(</w:t>
      </w:r>
      <w:r w:rsidRPr="00581F51">
        <w:rPr>
          <w:rFonts w:ascii="Palatino Linotype" w:hAnsi="Palatino Linotype"/>
          <w:sz w:val="18"/>
          <w:szCs w:val="18"/>
        </w:rPr>
        <w:t>bkz. Ali Emiri (AE), II. AHMED (SAMD), 3/281</w:t>
      </w:r>
      <w:r w:rsidR="004A2E8C" w:rsidRPr="00581F51">
        <w:rPr>
          <w:rFonts w:ascii="Palatino Linotype" w:hAnsi="Palatino Linotype"/>
          <w:sz w:val="18"/>
          <w:szCs w:val="18"/>
        </w:rPr>
        <w:t>)</w:t>
      </w:r>
      <w:r w:rsidRPr="00581F51">
        <w:rPr>
          <w:rFonts w:ascii="Palatino Linotype" w:hAnsi="Palatino Linotype"/>
          <w:sz w:val="18"/>
          <w:szCs w:val="18"/>
        </w:rPr>
        <w:t>.</w:t>
      </w:r>
    </w:p>
  </w:footnote>
  <w:footnote w:id="6">
    <w:p w:rsidR="006744B3" w:rsidRPr="00581F51" w:rsidRDefault="006744B3" w:rsidP="000B3C10">
      <w:pPr>
        <w:pStyle w:val="DipnotMetni"/>
        <w:jc w:val="both"/>
        <w:rPr>
          <w:rFonts w:ascii="Palatino Linotype" w:hAnsi="Palatino Linotype"/>
          <w:sz w:val="18"/>
          <w:szCs w:val="18"/>
        </w:rPr>
      </w:pPr>
      <w:r w:rsidRPr="00581F51">
        <w:rPr>
          <w:rStyle w:val="DipnotBavurusu"/>
          <w:rFonts w:ascii="Palatino Linotype" w:hAnsi="Palatino Linotype"/>
          <w:sz w:val="18"/>
          <w:szCs w:val="18"/>
        </w:rPr>
        <w:footnoteRef/>
      </w:r>
      <w:r w:rsidRPr="00581F51">
        <w:rPr>
          <w:rFonts w:ascii="Palatino Linotype" w:hAnsi="Palatino Linotype"/>
          <w:sz w:val="18"/>
          <w:szCs w:val="18"/>
        </w:rPr>
        <w:t xml:space="preserve"> Bu isyanda Bağdat halkından olan bazı kişilerin de rol aldığı, Basra’da bulunan eşkıya grupla işbirliğinde bulundukları anlaşılmaktadır. Bu isyanda rolü olan Bağdat sakinlerinden Mehemmed Takî İstanbul’da boynu vurularak cezalandırılmıştır </w:t>
      </w:r>
      <w:r w:rsidR="004A2E8C" w:rsidRPr="00581F51">
        <w:rPr>
          <w:rFonts w:ascii="Palatino Linotype" w:hAnsi="Palatino Linotype"/>
          <w:sz w:val="18"/>
          <w:szCs w:val="18"/>
        </w:rPr>
        <w:t>(</w:t>
      </w:r>
      <w:r w:rsidRPr="00581F51">
        <w:rPr>
          <w:rFonts w:ascii="Palatino Linotype" w:hAnsi="Palatino Linotype"/>
          <w:sz w:val="18"/>
          <w:szCs w:val="18"/>
        </w:rPr>
        <w:t xml:space="preserve">Bkz. </w:t>
      </w:r>
      <w:r w:rsidR="000B3C10">
        <w:rPr>
          <w:rFonts w:ascii="Palatino Linotype" w:hAnsi="Palatino Linotype"/>
          <w:sz w:val="18"/>
          <w:szCs w:val="18"/>
        </w:rPr>
        <w:t>Anaonim</w:t>
      </w:r>
      <w:r w:rsidRPr="00581F51">
        <w:rPr>
          <w:rFonts w:ascii="Palatino Linotype" w:hAnsi="Palatino Linotype"/>
          <w:sz w:val="18"/>
          <w:szCs w:val="18"/>
        </w:rPr>
        <w:t xml:space="preserve">, </w:t>
      </w:r>
      <w:r w:rsidR="004A2E8C" w:rsidRPr="00581F51">
        <w:rPr>
          <w:rFonts w:ascii="Palatino Linotype" w:hAnsi="Palatino Linotype"/>
          <w:sz w:val="18"/>
          <w:szCs w:val="18"/>
        </w:rPr>
        <w:t xml:space="preserve">2000, s. </w:t>
      </w:r>
      <w:r w:rsidR="006408C4">
        <w:rPr>
          <w:rFonts w:ascii="Palatino Linotype" w:hAnsi="Palatino Linotype"/>
          <w:sz w:val="18"/>
          <w:szCs w:val="18"/>
        </w:rPr>
        <w:t>106</w:t>
      </w:r>
      <w:r w:rsidRPr="00581F51">
        <w:rPr>
          <w:rFonts w:ascii="Palatino Linotype" w:hAnsi="Palatino Linotype"/>
          <w:sz w:val="18"/>
          <w:szCs w:val="18"/>
        </w:rPr>
        <w:t>).</w:t>
      </w:r>
    </w:p>
  </w:footnote>
  <w:footnote w:id="7">
    <w:p w:rsidR="006744B3" w:rsidRPr="00581F51" w:rsidRDefault="006744B3" w:rsidP="00581F51">
      <w:pPr>
        <w:pStyle w:val="DipnotMetni"/>
        <w:jc w:val="both"/>
        <w:rPr>
          <w:rFonts w:ascii="Palatino Linotype" w:hAnsi="Palatino Linotype"/>
          <w:sz w:val="18"/>
          <w:szCs w:val="18"/>
        </w:rPr>
      </w:pPr>
      <w:r w:rsidRPr="00581F51">
        <w:rPr>
          <w:rStyle w:val="DipnotBavurusu"/>
          <w:rFonts w:ascii="Palatino Linotype" w:hAnsi="Palatino Linotype"/>
          <w:sz w:val="18"/>
          <w:szCs w:val="18"/>
        </w:rPr>
        <w:footnoteRef/>
      </w:r>
      <w:r w:rsidRPr="00581F51">
        <w:rPr>
          <w:rFonts w:ascii="Palatino Linotype" w:hAnsi="Palatino Linotype"/>
          <w:sz w:val="18"/>
          <w:szCs w:val="18"/>
        </w:rPr>
        <w:t xml:space="preserve"> Bu görevlendirmeler için </w:t>
      </w:r>
      <w:r w:rsidR="00581F51">
        <w:rPr>
          <w:rFonts w:ascii="Palatino Linotype" w:hAnsi="Palatino Linotype"/>
          <w:sz w:val="18"/>
          <w:szCs w:val="18"/>
        </w:rPr>
        <w:t>(B</w:t>
      </w:r>
      <w:r w:rsidRPr="00581F51">
        <w:rPr>
          <w:rFonts w:ascii="Palatino Linotype" w:hAnsi="Palatino Linotype"/>
          <w:sz w:val="18"/>
          <w:szCs w:val="18"/>
        </w:rPr>
        <w:t>kz</w:t>
      </w:r>
      <w:proofErr w:type="gramStart"/>
      <w:r w:rsidRPr="00581F51">
        <w:rPr>
          <w:rFonts w:ascii="Palatino Linotype" w:hAnsi="Palatino Linotype"/>
          <w:sz w:val="18"/>
          <w:szCs w:val="18"/>
        </w:rPr>
        <w:t>.,</w:t>
      </w:r>
      <w:proofErr w:type="gramEnd"/>
      <w:r w:rsidRPr="00581F51">
        <w:rPr>
          <w:rFonts w:ascii="Palatino Linotype" w:hAnsi="Palatino Linotype"/>
          <w:sz w:val="18"/>
          <w:szCs w:val="18"/>
        </w:rPr>
        <w:t xml:space="preserve"> BOA, A. DVNSMHM.d., 104/214, 215, 216, 225, 226, 227, 474, 475, 476, 704, 768, 948, 949, 950, 951, 971.</w:t>
      </w:r>
      <w:r w:rsidR="00581F51">
        <w:rPr>
          <w:rFonts w:ascii="Palatino Linotype" w:hAnsi="Palatino Linotype"/>
          <w:sz w:val="18"/>
          <w:szCs w:val="18"/>
        </w:rPr>
        <w:t xml:space="preserve"> Konuyla ilgili d</w:t>
      </w:r>
      <w:r w:rsidRPr="00581F51">
        <w:rPr>
          <w:rFonts w:ascii="Palatino Linotype" w:hAnsi="Palatino Linotype"/>
          <w:sz w:val="18"/>
          <w:szCs w:val="18"/>
        </w:rPr>
        <w:t xml:space="preserve">etaylı bilgi için </w:t>
      </w:r>
      <w:r w:rsidR="00581F51">
        <w:rPr>
          <w:rFonts w:ascii="Palatino Linotype" w:hAnsi="Palatino Linotype"/>
          <w:sz w:val="18"/>
          <w:szCs w:val="18"/>
        </w:rPr>
        <w:t>(B</w:t>
      </w:r>
      <w:r w:rsidRPr="00581F51">
        <w:rPr>
          <w:rFonts w:ascii="Palatino Linotype" w:hAnsi="Palatino Linotype"/>
          <w:sz w:val="18"/>
          <w:szCs w:val="18"/>
        </w:rPr>
        <w:t xml:space="preserve">kz. </w:t>
      </w:r>
      <w:r w:rsidR="00581F51">
        <w:rPr>
          <w:rFonts w:ascii="Palatino Linotype" w:hAnsi="Palatino Linotype"/>
          <w:sz w:val="18"/>
          <w:szCs w:val="18"/>
        </w:rPr>
        <w:t>Defterdâr, 1995,</w:t>
      </w:r>
      <w:r w:rsidRPr="00581F51">
        <w:rPr>
          <w:rFonts w:ascii="Palatino Linotype" w:hAnsi="Palatino Linotype"/>
          <w:i/>
          <w:sz w:val="18"/>
          <w:szCs w:val="18"/>
        </w:rPr>
        <w:t xml:space="preserve"> </w:t>
      </w:r>
      <w:r w:rsidRPr="00581F51">
        <w:rPr>
          <w:rFonts w:ascii="Palatino Linotype" w:hAnsi="Palatino Linotype"/>
          <w:sz w:val="18"/>
          <w:szCs w:val="18"/>
        </w:rPr>
        <w:t xml:space="preserve">s. 454-455; Karaçay Türkal, </w:t>
      </w:r>
      <w:r w:rsidR="00581F51">
        <w:rPr>
          <w:rFonts w:ascii="Palatino Linotype" w:hAnsi="Palatino Linotype"/>
          <w:sz w:val="18"/>
          <w:szCs w:val="18"/>
        </w:rPr>
        <w:t xml:space="preserve">2012, </w:t>
      </w:r>
      <w:r w:rsidRPr="00581F51">
        <w:rPr>
          <w:rFonts w:ascii="Palatino Linotype" w:hAnsi="Palatino Linotype"/>
          <w:sz w:val="18"/>
          <w:szCs w:val="18"/>
        </w:rPr>
        <w:t>s. 1476-1477</w:t>
      </w:r>
      <w:r w:rsidR="00581F51">
        <w:rPr>
          <w:rFonts w:ascii="Palatino Linotype" w:hAnsi="Palatino Linotype"/>
          <w:sz w:val="18"/>
          <w:szCs w:val="18"/>
        </w:rPr>
        <w:t>;</w:t>
      </w:r>
      <w:r w:rsidRPr="00581F51">
        <w:rPr>
          <w:rFonts w:ascii="Palatino Linotype" w:hAnsi="Palatino Linotype"/>
          <w:sz w:val="18"/>
          <w:szCs w:val="18"/>
        </w:rPr>
        <w:t xml:space="preserve"> Raşid,</w:t>
      </w:r>
      <w:r w:rsidR="00581F51">
        <w:rPr>
          <w:rFonts w:ascii="Palatino Linotype" w:hAnsi="Palatino Linotype"/>
          <w:sz w:val="18"/>
          <w:szCs w:val="18"/>
        </w:rPr>
        <w:t xml:space="preserve"> 2013</w:t>
      </w:r>
      <w:r w:rsidRPr="00581F51">
        <w:rPr>
          <w:rFonts w:ascii="Palatino Linotype" w:hAnsi="Palatino Linotype"/>
          <w:sz w:val="18"/>
          <w:szCs w:val="18"/>
        </w:rPr>
        <w:t>, s. 444-445</w:t>
      </w:r>
      <w:r w:rsidR="00581F51">
        <w:rPr>
          <w:rFonts w:ascii="Palatino Linotype" w:hAnsi="Palatino Linotype"/>
          <w:sz w:val="18"/>
          <w:szCs w:val="18"/>
        </w:rPr>
        <w:t>)</w:t>
      </w:r>
      <w:r w:rsidRPr="00581F51">
        <w:rPr>
          <w:rFonts w:ascii="Palatino Linotype" w:hAnsi="Palatino Linotype"/>
          <w:sz w:val="18"/>
          <w:szCs w:val="18"/>
        </w:rPr>
        <w:t xml:space="preserve">. </w:t>
      </w:r>
    </w:p>
  </w:footnote>
  <w:footnote w:id="8">
    <w:p w:rsidR="006744B3" w:rsidRPr="00581F51" w:rsidRDefault="006744B3" w:rsidP="00C70351">
      <w:pPr>
        <w:pStyle w:val="DipnotMetni"/>
        <w:jc w:val="both"/>
        <w:rPr>
          <w:rFonts w:ascii="Palatino Linotype" w:hAnsi="Palatino Linotype"/>
          <w:sz w:val="18"/>
          <w:szCs w:val="18"/>
        </w:rPr>
      </w:pPr>
      <w:r w:rsidRPr="00581F51">
        <w:rPr>
          <w:rStyle w:val="DipnotBavurusu"/>
          <w:rFonts w:ascii="Palatino Linotype" w:hAnsi="Palatino Linotype"/>
          <w:sz w:val="18"/>
          <w:szCs w:val="18"/>
        </w:rPr>
        <w:footnoteRef/>
      </w:r>
      <w:r w:rsidRPr="00581F51">
        <w:rPr>
          <w:rFonts w:ascii="Palatino Linotype" w:hAnsi="Palatino Linotype"/>
          <w:sz w:val="18"/>
          <w:szCs w:val="18"/>
        </w:rPr>
        <w:t xml:space="preserve"> </w:t>
      </w:r>
      <w:proofErr w:type="gramStart"/>
      <w:r w:rsidRPr="00581F51">
        <w:rPr>
          <w:rFonts w:ascii="Palatino Linotype" w:hAnsi="Palatino Linotype"/>
          <w:sz w:val="18"/>
          <w:szCs w:val="18"/>
        </w:rPr>
        <w:t>Fırat ve Dicle nehirleri.</w:t>
      </w:r>
      <w:proofErr w:type="gramEnd"/>
    </w:p>
  </w:footnote>
  <w:footnote w:id="9">
    <w:p w:rsidR="006744B3" w:rsidRPr="00581F51" w:rsidRDefault="006744B3" w:rsidP="00581F51">
      <w:pPr>
        <w:pStyle w:val="DipnotMetni"/>
        <w:jc w:val="both"/>
        <w:rPr>
          <w:rFonts w:ascii="Palatino Linotype" w:hAnsi="Palatino Linotype"/>
          <w:sz w:val="18"/>
          <w:szCs w:val="18"/>
        </w:rPr>
      </w:pPr>
      <w:r w:rsidRPr="00581F51">
        <w:rPr>
          <w:rStyle w:val="DipnotBavurusu"/>
          <w:rFonts w:ascii="Palatino Linotype" w:hAnsi="Palatino Linotype"/>
          <w:sz w:val="18"/>
          <w:szCs w:val="18"/>
        </w:rPr>
        <w:footnoteRef/>
      </w:r>
      <w:r w:rsidRPr="00581F51">
        <w:rPr>
          <w:rFonts w:ascii="Palatino Linotype" w:hAnsi="Palatino Linotype"/>
          <w:sz w:val="18"/>
          <w:szCs w:val="18"/>
        </w:rPr>
        <w:t xml:space="preserve"> Bağdat valisi vezir Ahmed Paşa'ya Bağdat eyaleti kalemiyesi ile Haremeyn mukataası kalemiye akçesinin sefer harçlığı olarak İstanbul'a gönderilmesi hususunda gönderilen emir için </w:t>
      </w:r>
      <w:r w:rsidR="00581F51">
        <w:rPr>
          <w:rFonts w:ascii="Palatino Linotype" w:hAnsi="Palatino Linotype"/>
          <w:sz w:val="18"/>
          <w:szCs w:val="18"/>
        </w:rPr>
        <w:t>(B</w:t>
      </w:r>
      <w:r w:rsidRPr="00581F51">
        <w:rPr>
          <w:rFonts w:ascii="Palatino Linotype" w:hAnsi="Palatino Linotype"/>
          <w:sz w:val="18"/>
          <w:szCs w:val="18"/>
        </w:rPr>
        <w:t>kz. Gök &amp; Kırca</w:t>
      </w:r>
      <w:r w:rsidR="00581F51">
        <w:rPr>
          <w:rFonts w:ascii="Palatino Linotype" w:hAnsi="Palatino Linotype"/>
          <w:sz w:val="18"/>
          <w:szCs w:val="18"/>
        </w:rPr>
        <w:t xml:space="preserve">, </w:t>
      </w:r>
      <w:r w:rsidRPr="00581F51">
        <w:rPr>
          <w:rFonts w:ascii="Palatino Linotype" w:hAnsi="Palatino Linotype"/>
          <w:sz w:val="18"/>
          <w:szCs w:val="18"/>
        </w:rPr>
        <w:t>2016</w:t>
      </w:r>
      <w:r w:rsidR="00581F51">
        <w:rPr>
          <w:rFonts w:ascii="Palatino Linotype" w:hAnsi="Palatino Linotype"/>
          <w:sz w:val="18"/>
          <w:szCs w:val="18"/>
        </w:rPr>
        <w:t>, s</w:t>
      </w:r>
      <w:r w:rsidR="00581F51" w:rsidRPr="00581F51">
        <w:rPr>
          <w:rFonts w:ascii="Palatino Linotype" w:hAnsi="Palatino Linotype"/>
          <w:sz w:val="18"/>
          <w:szCs w:val="18"/>
        </w:rPr>
        <w:t>.</w:t>
      </w:r>
      <w:r w:rsidRPr="00581F51">
        <w:rPr>
          <w:rFonts w:ascii="Palatino Linotype" w:hAnsi="Palatino Linotype"/>
          <w:sz w:val="18"/>
          <w:szCs w:val="18"/>
        </w:rPr>
        <w:t xml:space="preserve"> 103</w:t>
      </w:r>
      <w:r w:rsidR="00581F51">
        <w:rPr>
          <w:rFonts w:ascii="Palatino Linotype" w:hAnsi="Palatino Linotype"/>
          <w:sz w:val="18"/>
          <w:szCs w:val="18"/>
        </w:rPr>
        <w:t>)</w:t>
      </w:r>
      <w:r w:rsidRPr="00581F51">
        <w:rPr>
          <w:rFonts w:ascii="Palatino Linotype" w:hAnsi="Palatino Linotype"/>
          <w:sz w:val="18"/>
          <w:szCs w:val="18"/>
        </w:rPr>
        <w:t>.</w:t>
      </w:r>
    </w:p>
  </w:footnote>
  <w:footnote w:id="10">
    <w:p w:rsidR="006744B3" w:rsidRPr="00581F51" w:rsidRDefault="006744B3" w:rsidP="002C6E23">
      <w:pPr>
        <w:pStyle w:val="DipnotMetni"/>
        <w:jc w:val="both"/>
        <w:rPr>
          <w:rFonts w:ascii="Palatino Linotype" w:hAnsi="Palatino Linotype"/>
          <w:sz w:val="18"/>
          <w:szCs w:val="18"/>
        </w:rPr>
      </w:pPr>
      <w:r w:rsidRPr="00581F51">
        <w:rPr>
          <w:rStyle w:val="DipnotBavurusu"/>
          <w:rFonts w:ascii="Palatino Linotype" w:hAnsi="Palatino Linotype"/>
          <w:sz w:val="18"/>
          <w:szCs w:val="18"/>
        </w:rPr>
        <w:footnoteRef/>
      </w:r>
      <w:r w:rsidRPr="00581F51">
        <w:rPr>
          <w:rFonts w:ascii="Palatino Linotype" w:hAnsi="Palatino Linotype"/>
          <w:sz w:val="18"/>
          <w:szCs w:val="18"/>
        </w:rPr>
        <w:t xml:space="preserve"> Yapılan bir çalışmada bundan cariyesi olarak bahsedilmiştir fakat bu karışıklık muhtemelen, Ahmed Paşa’nın kızının padişaha hitaben, “cariyeniz” lafzını k</w:t>
      </w:r>
      <w:r w:rsidR="002C6E23">
        <w:rPr>
          <w:rFonts w:ascii="Palatino Linotype" w:hAnsi="Palatino Linotype"/>
          <w:sz w:val="18"/>
          <w:szCs w:val="18"/>
        </w:rPr>
        <w:t>ullanmasından kaynaklanmaktadır. Söz konusu çalışma için (Bkz.</w:t>
      </w:r>
      <w:r w:rsidRPr="00581F51">
        <w:rPr>
          <w:rFonts w:ascii="Palatino Linotype" w:hAnsi="Palatino Linotype"/>
          <w:sz w:val="18"/>
          <w:szCs w:val="18"/>
        </w:rPr>
        <w:t xml:space="preserve"> Turan,</w:t>
      </w:r>
      <w:r w:rsidR="00581F51">
        <w:rPr>
          <w:rFonts w:ascii="Palatino Linotype" w:hAnsi="Palatino Linotype"/>
          <w:sz w:val="18"/>
          <w:szCs w:val="18"/>
        </w:rPr>
        <w:t xml:space="preserve"> </w:t>
      </w:r>
      <w:r w:rsidRPr="00581F51">
        <w:rPr>
          <w:rFonts w:ascii="Palatino Linotype" w:hAnsi="Palatino Linotype"/>
          <w:sz w:val="18"/>
          <w:szCs w:val="18"/>
        </w:rPr>
        <w:t>2019</w:t>
      </w:r>
      <w:r w:rsidR="006408C4">
        <w:rPr>
          <w:rFonts w:ascii="Palatino Linotype" w:hAnsi="Palatino Linotype"/>
          <w:sz w:val="18"/>
          <w:szCs w:val="18"/>
        </w:rPr>
        <w:t>)</w:t>
      </w:r>
      <w:r w:rsidR="002C6E23">
        <w:rPr>
          <w:rFonts w:ascii="Palatino Linotype" w:hAnsi="Palatino Linotype"/>
          <w:sz w:val="18"/>
          <w:szCs w:val="18"/>
        </w:rPr>
        <w:t>.</w:t>
      </w:r>
    </w:p>
  </w:footnote>
  <w:footnote w:id="11">
    <w:p w:rsidR="006744B3" w:rsidRPr="00581F51" w:rsidRDefault="006744B3" w:rsidP="00E00BDC">
      <w:pPr>
        <w:pStyle w:val="DipnotMetni"/>
        <w:jc w:val="both"/>
        <w:rPr>
          <w:rFonts w:ascii="Palatino Linotype" w:hAnsi="Palatino Linotype"/>
          <w:sz w:val="18"/>
          <w:szCs w:val="18"/>
        </w:rPr>
      </w:pPr>
      <w:r w:rsidRPr="00581F51">
        <w:rPr>
          <w:rStyle w:val="DipnotBavurusu"/>
          <w:rFonts w:ascii="Palatino Linotype" w:hAnsi="Palatino Linotype"/>
          <w:sz w:val="18"/>
          <w:szCs w:val="18"/>
        </w:rPr>
        <w:footnoteRef/>
      </w:r>
      <w:r w:rsidRPr="00581F51">
        <w:rPr>
          <w:rFonts w:ascii="Palatino Linotype" w:hAnsi="Palatino Linotype"/>
          <w:sz w:val="18"/>
          <w:szCs w:val="18"/>
        </w:rPr>
        <w:t xml:space="preserve"> </w:t>
      </w:r>
      <w:proofErr w:type="gramStart"/>
      <w:r w:rsidRPr="00581F51">
        <w:rPr>
          <w:rFonts w:ascii="Palatino Linotype" w:hAnsi="Palatino Linotype"/>
          <w:sz w:val="18"/>
          <w:szCs w:val="18"/>
        </w:rPr>
        <w:t xml:space="preserve">Kıyaslama olması açısından Ahmed Paşa ile yakın tarihlerde 1689 yılında Erzurum Valisi Şahin Mustafa Paşa’nın muhallefatına bakıldığında neredeyse kitapları sadece birkaç tane iken (Karaçay Türkal, 2019, s. 286) 1735-36 yılları arasında yine Erzurum Valisi olarak görev yapmış olan Kara Mustafa Paşa’nın muhallefatında 87 (Gök, 2021, s. 473), 1739-1742 yılları arasında Trabzon Valisi olarak görevlendirilmiş olan Üçüncüoğlu Ömer Paşa’nın terekesinde 89, yine 1728-1730 yılları arasında görev yapmış Trabzon Valisi Abdurrahman Paşa’nın muhallefatında sahip olduğu 123 kitabı olduğu görülmektedir (Öztürk, 2016, s. 23; Öztürk, 2008, s.2017). </w:t>
      </w:r>
      <w:proofErr w:type="gramEnd"/>
    </w:p>
  </w:footnote>
  <w:footnote w:id="12">
    <w:p w:rsidR="006744B3" w:rsidRPr="00581F51" w:rsidRDefault="006744B3" w:rsidP="00C70351">
      <w:pPr>
        <w:pStyle w:val="DipnotMetni"/>
        <w:jc w:val="both"/>
        <w:rPr>
          <w:rFonts w:ascii="Palatino Linotype" w:hAnsi="Palatino Linotype"/>
          <w:sz w:val="18"/>
          <w:szCs w:val="18"/>
        </w:rPr>
      </w:pPr>
      <w:r w:rsidRPr="00581F51">
        <w:rPr>
          <w:rStyle w:val="DipnotBavurusu"/>
          <w:rFonts w:ascii="Palatino Linotype" w:hAnsi="Palatino Linotype"/>
          <w:sz w:val="18"/>
          <w:szCs w:val="18"/>
        </w:rPr>
        <w:footnoteRef/>
      </w:r>
      <w:r w:rsidRPr="00581F51">
        <w:rPr>
          <w:rFonts w:ascii="Palatino Linotype" w:hAnsi="Palatino Linotype"/>
          <w:sz w:val="18"/>
          <w:szCs w:val="18"/>
        </w:rPr>
        <w:t xml:space="preserve"> Muhallefat defterine </w:t>
      </w:r>
      <w:r w:rsidRPr="00581F51">
        <w:rPr>
          <w:rFonts w:ascii="Palatino Linotype" w:hAnsi="Palatino Linotype"/>
          <w:i/>
          <w:iCs/>
          <w:sz w:val="18"/>
          <w:szCs w:val="18"/>
        </w:rPr>
        <w:t>Hoca Tarihi</w:t>
      </w:r>
      <w:r w:rsidRPr="00581F51">
        <w:rPr>
          <w:rFonts w:ascii="Palatino Linotype" w:hAnsi="Palatino Linotype"/>
          <w:sz w:val="18"/>
          <w:szCs w:val="18"/>
        </w:rPr>
        <w:t xml:space="preserve"> olarak kaydedilen kitap, satış defterinde </w:t>
      </w:r>
      <w:r w:rsidRPr="00581F51">
        <w:rPr>
          <w:rFonts w:ascii="Palatino Linotype" w:hAnsi="Palatino Linotype"/>
          <w:i/>
          <w:iCs/>
          <w:sz w:val="18"/>
          <w:szCs w:val="18"/>
        </w:rPr>
        <w:t>Tevârîh-i Hoca Saadeddin</w:t>
      </w:r>
      <w:r w:rsidRPr="00581F51">
        <w:rPr>
          <w:rFonts w:ascii="Palatino Linotype" w:hAnsi="Palatino Linotype"/>
          <w:sz w:val="18"/>
          <w:szCs w:val="18"/>
        </w:rPr>
        <w:t xml:space="preserve"> olarak kaydedilmiştir.   </w:t>
      </w:r>
    </w:p>
  </w:footnote>
  <w:footnote w:id="13">
    <w:p w:rsidR="006744B3" w:rsidRPr="00581F51" w:rsidRDefault="006744B3" w:rsidP="00C94572">
      <w:pPr>
        <w:pStyle w:val="DipnotMetni"/>
        <w:rPr>
          <w:rFonts w:ascii="Palatino Linotype" w:hAnsi="Palatino Linotype"/>
        </w:rPr>
      </w:pPr>
      <w:r w:rsidRPr="00581F51">
        <w:rPr>
          <w:rStyle w:val="DipnotBavurusu"/>
          <w:rFonts w:ascii="Palatino Linotype" w:hAnsi="Palatino Linotype"/>
        </w:rPr>
        <w:footnoteRef/>
      </w:r>
      <w:r w:rsidRPr="00581F51">
        <w:rPr>
          <w:rFonts w:ascii="Palatino Linotype" w:hAnsi="Palatino Linotype"/>
        </w:rPr>
        <w:t xml:space="preserve"> Mustafa Paşa’nın muhallefat listesinde 10 adet cariye kayıtlıdır (Karaçay Türkal, 2019, s. 288).</w:t>
      </w:r>
    </w:p>
  </w:footnote>
  <w:footnote w:id="14">
    <w:p w:rsidR="006744B3" w:rsidRPr="00581F51" w:rsidRDefault="006744B3" w:rsidP="00C70351">
      <w:pPr>
        <w:pStyle w:val="DipnotMetni"/>
        <w:jc w:val="both"/>
        <w:rPr>
          <w:rFonts w:ascii="Palatino Linotype" w:hAnsi="Palatino Linotype"/>
          <w:sz w:val="18"/>
          <w:szCs w:val="18"/>
        </w:rPr>
      </w:pPr>
      <w:r w:rsidRPr="00581F51">
        <w:rPr>
          <w:rStyle w:val="DipnotBavurusu"/>
          <w:rFonts w:ascii="Palatino Linotype" w:hAnsi="Palatino Linotype"/>
          <w:sz w:val="18"/>
          <w:szCs w:val="18"/>
        </w:rPr>
        <w:footnoteRef/>
      </w:r>
      <w:r w:rsidRPr="00581F51">
        <w:rPr>
          <w:rFonts w:ascii="Palatino Linotype" w:hAnsi="Palatino Linotype"/>
          <w:sz w:val="18"/>
          <w:szCs w:val="18"/>
        </w:rPr>
        <w:t xml:space="preserve"> Isfahan.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7B46"/>
    <w:multiLevelType w:val="hybridMultilevel"/>
    <w:tmpl w:val="4386DC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0C7116B"/>
    <w:multiLevelType w:val="hybridMultilevel"/>
    <w:tmpl w:val="93C0CA8A"/>
    <w:lvl w:ilvl="0" w:tplc="EBEA2B8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347411EC"/>
    <w:multiLevelType w:val="hybridMultilevel"/>
    <w:tmpl w:val="FA8ED456"/>
    <w:lvl w:ilvl="0" w:tplc="BC2A1ACA">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62786988"/>
    <w:multiLevelType w:val="hybridMultilevel"/>
    <w:tmpl w:val="69787C32"/>
    <w:lvl w:ilvl="0" w:tplc="AD38D1B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6B15D42"/>
    <w:multiLevelType w:val="hybridMultilevel"/>
    <w:tmpl w:val="1BD4E83A"/>
    <w:lvl w:ilvl="0" w:tplc="671C26B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70"/>
    <w:rsid w:val="00001231"/>
    <w:rsid w:val="00011C48"/>
    <w:rsid w:val="0002033D"/>
    <w:rsid w:val="00032277"/>
    <w:rsid w:val="000329D6"/>
    <w:rsid w:val="000377F6"/>
    <w:rsid w:val="00040DA4"/>
    <w:rsid w:val="00045CCD"/>
    <w:rsid w:val="00046972"/>
    <w:rsid w:val="00063659"/>
    <w:rsid w:val="00090A46"/>
    <w:rsid w:val="0009360F"/>
    <w:rsid w:val="000A0CC3"/>
    <w:rsid w:val="000A0DB2"/>
    <w:rsid w:val="000A7102"/>
    <w:rsid w:val="000B3C10"/>
    <w:rsid w:val="000F0633"/>
    <w:rsid w:val="000F557E"/>
    <w:rsid w:val="000F73FE"/>
    <w:rsid w:val="000F75E2"/>
    <w:rsid w:val="001118D6"/>
    <w:rsid w:val="00112E26"/>
    <w:rsid w:val="00116BB8"/>
    <w:rsid w:val="0011727A"/>
    <w:rsid w:val="001230A9"/>
    <w:rsid w:val="001361A1"/>
    <w:rsid w:val="001410BF"/>
    <w:rsid w:val="001634EF"/>
    <w:rsid w:val="001661CD"/>
    <w:rsid w:val="0017531C"/>
    <w:rsid w:val="0018436C"/>
    <w:rsid w:val="00197D7F"/>
    <w:rsid w:val="001B22FE"/>
    <w:rsid w:val="001B55CA"/>
    <w:rsid w:val="001B67D3"/>
    <w:rsid w:val="001D1770"/>
    <w:rsid w:val="001D47DA"/>
    <w:rsid w:val="001F7881"/>
    <w:rsid w:val="00201AE2"/>
    <w:rsid w:val="00204D64"/>
    <w:rsid w:val="00215610"/>
    <w:rsid w:val="00246AED"/>
    <w:rsid w:val="00256E0D"/>
    <w:rsid w:val="002733F3"/>
    <w:rsid w:val="002827A5"/>
    <w:rsid w:val="002845FA"/>
    <w:rsid w:val="002A4D58"/>
    <w:rsid w:val="002C103D"/>
    <w:rsid w:val="002C1E9E"/>
    <w:rsid w:val="002C6E23"/>
    <w:rsid w:val="002D06B0"/>
    <w:rsid w:val="002E37FB"/>
    <w:rsid w:val="00303CDC"/>
    <w:rsid w:val="003146A6"/>
    <w:rsid w:val="003158CC"/>
    <w:rsid w:val="003277EF"/>
    <w:rsid w:val="0033606D"/>
    <w:rsid w:val="00346FA5"/>
    <w:rsid w:val="00347239"/>
    <w:rsid w:val="003476F9"/>
    <w:rsid w:val="00353C72"/>
    <w:rsid w:val="00356933"/>
    <w:rsid w:val="00376A08"/>
    <w:rsid w:val="003B4C56"/>
    <w:rsid w:val="003D38CC"/>
    <w:rsid w:val="003D5716"/>
    <w:rsid w:val="003D5E8C"/>
    <w:rsid w:val="00413D97"/>
    <w:rsid w:val="00421E54"/>
    <w:rsid w:val="00425985"/>
    <w:rsid w:val="00425EEE"/>
    <w:rsid w:val="00441FEE"/>
    <w:rsid w:val="00447C2E"/>
    <w:rsid w:val="004527E9"/>
    <w:rsid w:val="004541B9"/>
    <w:rsid w:val="00464102"/>
    <w:rsid w:val="00475D63"/>
    <w:rsid w:val="00490259"/>
    <w:rsid w:val="004A096B"/>
    <w:rsid w:val="004A0976"/>
    <w:rsid w:val="004A2E8C"/>
    <w:rsid w:val="004A304F"/>
    <w:rsid w:val="004C19D0"/>
    <w:rsid w:val="004C67D7"/>
    <w:rsid w:val="004D0A37"/>
    <w:rsid w:val="004D0D7B"/>
    <w:rsid w:val="004D4664"/>
    <w:rsid w:val="004E4F0D"/>
    <w:rsid w:val="004E5BC8"/>
    <w:rsid w:val="004F653D"/>
    <w:rsid w:val="00504BBF"/>
    <w:rsid w:val="00511ADB"/>
    <w:rsid w:val="00512674"/>
    <w:rsid w:val="00514F58"/>
    <w:rsid w:val="00516F69"/>
    <w:rsid w:val="0052533C"/>
    <w:rsid w:val="005402B7"/>
    <w:rsid w:val="00540C1C"/>
    <w:rsid w:val="005452EF"/>
    <w:rsid w:val="0055268A"/>
    <w:rsid w:val="0055347B"/>
    <w:rsid w:val="00581F51"/>
    <w:rsid w:val="0058339B"/>
    <w:rsid w:val="00593E83"/>
    <w:rsid w:val="005B16E9"/>
    <w:rsid w:val="005B1A46"/>
    <w:rsid w:val="005C20CA"/>
    <w:rsid w:val="005D08E9"/>
    <w:rsid w:val="005D6C24"/>
    <w:rsid w:val="005E3D7E"/>
    <w:rsid w:val="005F526C"/>
    <w:rsid w:val="006013AE"/>
    <w:rsid w:val="006371F0"/>
    <w:rsid w:val="006408C4"/>
    <w:rsid w:val="00640ED0"/>
    <w:rsid w:val="006464F9"/>
    <w:rsid w:val="00656074"/>
    <w:rsid w:val="00661C09"/>
    <w:rsid w:val="006705F2"/>
    <w:rsid w:val="006744B3"/>
    <w:rsid w:val="006A46D0"/>
    <w:rsid w:val="006C06FD"/>
    <w:rsid w:val="006C52B9"/>
    <w:rsid w:val="006C7ADE"/>
    <w:rsid w:val="006D74A8"/>
    <w:rsid w:val="006D7AC7"/>
    <w:rsid w:val="006E1331"/>
    <w:rsid w:val="006F0E47"/>
    <w:rsid w:val="00701761"/>
    <w:rsid w:val="00724D00"/>
    <w:rsid w:val="00731807"/>
    <w:rsid w:val="007336F1"/>
    <w:rsid w:val="00734E02"/>
    <w:rsid w:val="00735F98"/>
    <w:rsid w:val="00737119"/>
    <w:rsid w:val="00761995"/>
    <w:rsid w:val="0077170B"/>
    <w:rsid w:val="00777883"/>
    <w:rsid w:val="0078057F"/>
    <w:rsid w:val="00784583"/>
    <w:rsid w:val="00785FA6"/>
    <w:rsid w:val="007A4862"/>
    <w:rsid w:val="007C6932"/>
    <w:rsid w:val="007D19DE"/>
    <w:rsid w:val="007E7598"/>
    <w:rsid w:val="007E7EDC"/>
    <w:rsid w:val="007F2244"/>
    <w:rsid w:val="007F7056"/>
    <w:rsid w:val="008008AA"/>
    <w:rsid w:val="00800FA3"/>
    <w:rsid w:val="0082079D"/>
    <w:rsid w:val="008229C2"/>
    <w:rsid w:val="008239F1"/>
    <w:rsid w:val="00833CCB"/>
    <w:rsid w:val="00841F20"/>
    <w:rsid w:val="008555EC"/>
    <w:rsid w:val="00863A09"/>
    <w:rsid w:val="00864906"/>
    <w:rsid w:val="008756D9"/>
    <w:rsid w:val="008A54F9"/>
    <w:rsid w:val="008B492E"/>
    <w:rsid w:val="008B4CFB"/>
    <w:rsid w:val="008B6EFB"/>
    <w:rsid w:val="008B7BCC"/>
    <w:rsid w:val="008C1944"/>
    <w:rsid w:val="008C281C"/>
    <w:rsid w:val="008C2F99"/>
    <w:rsid w:val="008C4C4C"/>
    <w:rsid w:val="008E0F2E"/>
    <w:rsid w:val="008F44C5"/>
    <w:rsid w:val="0092737C"/>
    <w:rsid w:val="0092786D"/>
    <w:rsid w:val="00927E41"/>
    <w:rsid w:val="00953C46"/>
    <w:rsid w:val="00972D0B"/>
    <w:rsid w:val="00973C69"/>
    <w:rsid w:val="00973F71"/>
    <w:rsid w:val="009829CF"/>
    <w:rsid w:val="00986318"/>
    <w:rsid w:val="00986F81"/>
    <w:rsid w:val="00990F33"/>
    <w:rsid w:val="00995A76"/>
    <w:rsid w:val="009B256E"/>
    <w:rsid w:val="009C2532"/>
    <w:rsid w:val="009E170C"/>
    <w:rsid w:val="009F00A8"/>
    <w:rsid w:val="00A2499E"/>
    <w:rsid w:val="00A4095B"/>
    <w:rsid w:val="00A44F5C"/>
    <w:rsid w:val="00A651CD"/>
    <w:rsid w:val="00A71DEA"/>
    <w:rsid w:val="00A758FD"/>
    <w:rsid w:val="00AA09D3"/>
    <w:rsid w:val="00AC12ED"/>
    <w:rsid w:val="00AD2E87"/>
    <w:rsid w:val="00AD4437"/>
    <w:rsid w:val="00AE5D0A"/>
    <w:rsid w:val="00B036E9"/>
    <w:rsid w:val="00B03907"/>
    <w:rsid w:val="00B111D2"/>
    <w:rsid w:val="00B13659"/>
    <w:rsid w:val="00B43B15"/>
    <w:rsid w:val="00B44175"/>
    <w:rsid w:val="00B673CA"/>
    <w:rsid w:val="00B867BA"/>
    <w:rsid w:val="00B918EA"/>
    <w:rsid w:val="00B940D0"/>
    <w:rsid w:val="00BC1E40"/>
    <w:rsid w:val="00BC6C4B"/>
    <w:rsid w:val="00BD3996"/>
    <w:rsid w:val="00BD7231"/>
    <w:rsid w:val="00C00F16"/>
    <w:rsid w:val="00C03FC2"/>
    <w:rsid w:val="00C22A44"/>
    <w:rsid w:val="00C2398A"/>
    <w:rsid w:val="00C3258A"/>
    <w:rsid w:val="00C60DBB"/>
    <w:rsid w:val="00C70351"/>
    <w:rsid w:val="00C767F2"/>
    <w:rsid w:val="00C83C27"/>
    <w:rsid w:val="00C84983"/>
    <w:rsid w:val="00C94572"/>
    <w:rsid w:val="00CC1C6C"/>
    <w:rsid w:val="00CC4B28"/>
    <w:rsid w:val="00CE615A"/>
    <w:rsid w:val="00CF203C"/>
    <w:rsid w:val="00D0242C"/>
    <w:rsid w:val="00D16BDB"/>
    <w:rsid w:val="00D16CE1"/>
    <w:rsid w:val="00D177F3"/>
    <w:rsid w:val="00D42B2F"/>
    <w:rsid w:val="00D5504B"/>
    <w:rsid w:val="00D57C2D"/>
    <w:rsid w:val="00D646C7"/>
    <w:rsid w:val="00D71BBC"/>
    <w:rsid w:val="00D71FF5"/>
    <w:rsid w:val="00D72B77"/>
    <w:rsid w:val="00D7460A"/>
    <w:rsid w:val="00D77B61"/>
    <w:rsid w:val="00D8280B"/>
    <w:rsid w:val="00D9350A"/>
    <w:rsid w:val="00D94C73"/>
    <w:rsid w:val="00DA21C7"/>
    <w:rsid w:val="00DA23FF"/>
    <w:rsid w:val="00DC28C7"/>
    <w:rsid w:val="00DC4BE4"/>
    <w:rsid w:val="00DD3E9A"/>
    <w:rsid w:val="00DE0869"/>
    <w:rsid w:val="00DE0A5C"/>
    <w:rsid w:val="00DE2330"/>
    <w:rsid w:val="00DF3848"/>
    <w:rsid w:val="00DF437E"/>
    <w:rsid w:val="00E00BDC"/>
    <w:rsid w:val="00E14068"/>
    <w:rsid w:val="00E31FFA"/>
    <w:rsid w:val="00E369C5"/>
    <w:rsid w:val="00E40373"/>
    <w:rsid w:val="00E4666A"/>
    <w:rsid w:val="00E5220F"/>
    <w:rsid w:val="00E60A85"/>
    <w:rsid w:val="00E70BB2"/>
    <w:rsid w:val="00E75436"/>
    <w:rsid w:val="00E9126C"/>
    <w:rsid w:val="00E95DE8"/>
    <w:rsid w:val="00EA3675"/>
    <w:rsid w:val="00EB78E7"/>
    <w:rsid w:val="00EC0001"/>
    <w:rsid w:val="00EC13B9"/>
    <w:rsid w:val="00EE3EA7"/>
    <w:rsid w:val="00EF08CF"/>
    <w:rsid w:val="00EF56D0"/>
    <w:rsid w:val="00EF76F7"/>
    <w:rsid w:val="00F04405"/>
    <w:rsid w:val="00F05CE6"/>
    <w:rsid w:val="00F16476"/>
    <w:rsid w:val="00F210A7"/>
    <w:rsid w:val="00F255E1"/>
    <w:rsid w:val="00F34538"/>
    <w:rsid w:val="00F50323"/>
    <w:rsid w:val="00F51D83"/>
    <w:rsid w:val="00F529B2"/>
    <w:rsid w:val="00F57027"/>
    <w:rsid w:val="00F65A78"/>
    <w:rsid w:val="00F66B60"/>
    <w:rsid w:val="00F71357"/>
    <w:rsid w:val="00F94886"/>
    <w:rsid w:val="00F96F30"/>
    <w:rsid w:val="00FA2F87"/>
    <w:rsid w:val="00FA5A53"/>
    <w:rsid w:val="00FB3045"/>
    <w:rsid w:val="00FB5661"/>
    <w:rsid w:val="00FE2207"/>
    <w:rsid w:val="00FE3CB8"/>
    <w:rsid w:val="00FF08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4B32D-09EB-4F0D-B3C7-17A370F0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72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C00F16"/>
    <w:pPr>
      <w:spacing w:after="0" w:line="240" w:lineRule="auto"/>
    </w:pPr>
    <w:rPr>
      <w:sz w:val="20"/>
      <w:szCs w:val="20"/>
    </w:rPr>
  </w:style>
  <w:style w:type="character" w:customStyle="1" w:styleId="DipnotMetniChar">
    <w:name w:val="Dipnot Metni Char"/>
    <w:basedOn w:val="VarsaylanParagrafYazTipi"/>
    <w:link w:val="DipnotMetni"/>
    <w:uiPriority w:val="99"/>
    <w:rsid w:val="00C00F16"/>
    <w:rPr>
      <w:sz w:val="20"/>
      <w:szCs w:val="20"/>
    </w:rPr>
  </w:style>
  <w:style w:type="character" w:styleId="DipnotBavurusu">
    <w:name w:val="footnote reference"/>
    <w:basedOn w:val="VarsaylanParagrafYazTipi"/>
    <w:uiPriority w:val="99"/>
    <w:semiHidden/>
    <w:unhideWhenUsed/>
    <w:rsid w:val="00C00F16"/>
    <w:rPr>
      <w:vertAlign w:val="superscript"/>
    </w:rPr>
  </w:style>
  <w:style w:type="character" w:styleId="Kpr">
    <w:name w:val="Hyperlink"/>
    <w:basedOn w:val="VarsaylanParagrafYazTipi"/>
    <w:uiPriority w:val="99"/>
    <w:unhideWhenUsed/>
    <w:rsid w:val="008B6EFB"/>
    <w:rPr>
      <w:color w:val="0000FF" w:themeColor="hyperlink"/>
      <w:u w:val="single"/>
    </w:rPr>
  </w:style>
  <w:style w:type="paragraph" w:styleId="ListeParagraf">
    <w:name w:val="List Paragraph"/>
    <w:basedOn w:val="Normal"/>
    <w:uiPriority w:val="34"/>
    <w:qFormat/>
    <w:rsid w:val="004C19D0"/>
    <w:pPr>
      <w:ind w:left="720"/>
      <w:contextualSpacing/>
    </w:pPr>
  </w:style>
  <w:style w:type="paragraph" w:styleId="stbilgi">
    <w:name w:val="header"/>
    <w:basedOn w:val="Normal"/>
    <w:link w:val="stbilgiChar"/>
    <w:uiPriority w:val="99"/>
    <w:unhideWhenUsed/>
    <w:rsid w:val="004C19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19D0"/>
  </w:style>
  <w:style w:type="paragraph" w:styleId="Altbilgi">
    <w:name w:val="footer"/>
    <w:basedOn w:val="Normal"/>
    <w:link w:val="AltbilgiChar"/>
    <w:uiPriority w:val="99"/>
    <w:unhideWhenUsed/>
    <w:rsid w:val="004C19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19D0"/>
  </w:style>
  <w:style w:type="character" w:customStyle="1" w:styleId="zmlenmeyenBahsetme1">
    <w:name w:val="Çözümlenmeyen Bahsetme1"/>
    <w:basedOn w:val="VarsaylanParagrafYazTipi"/>
    <w:uiPriority w:val="99"/>
    <w:semiHidden/>
    <w:unhideWhenUsed/>
    <w:rsid w:val="00516F69"/>
    <w:rPr>
      <w:color w:val="605E5C"/>
      <w:shd w:val="clear" w:color="auto" w:fill="E1DFDD"/>
    </w:rPr>
  </w:style>
  <w:style w:type="character" w:customStyle="1" w:styleId="champturkb150">
    <w:name w:val="champturkb150"/>
    <w:basedOn w:val="VarsaylanParagrafYazTipi"/>
    <w:rsid w:val="00516F69"/>
  </w:style>
  <w:style w:type="character" w:customStyle="1" w:styleId="champturk150">
    <w:name w:val="champturk150"/>
    <w:basedOn w:val="VarsaylanParagrafYazTipi"/>
    <w:rsid w:val="00516F69"/>
  </w:style>
  <w:style w:type="paragraph" w:styleId="KonuBal">
    <w:name w:val="Title"/>
    <w:basedOn w:val="Normal"/>
    <w:next w:val="Normal"/>
    <w:link w:val="KonuBalChar"/>
    <w:uiPriority w:val="10"/>
    <w:qFormat/>
    <w:rsid w:val="00516F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16F69"/>
    <w:rPr>
      <w:rFonts w:asciiTheme="majorHAnsi" w:eastAsiaTheme="majorEastAsia" w:hAnsiTheme="majorHAnsi" w:cstheme="majorBidi"/>
      <w:spacing w:val="-10"/>
      <w:kern w:val="28"/>
      <w:sz w:val="56"/>
      <w:szCs w:val="56"/>
    </w:rPr>
  </w:style>
  <w:style w:type="paragraph" w:styleId="BalonMetni">
    <w:name w:val="Balloon Text"/>
    <w:basedOn w:val="Normal"/>
    <w:link w:val="BalonMetniChar"/>
    <w:uiPriority w:val="99"/>
    <w:semiHidden/>
    <w:unhideWhenUsed/>
    <w:rsid w:val="00516F6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6F69"/>
    <w:rPr>
      <w:rFonts w:ascii="Segoe UI" w:hAnsi="Segoe UI" w:cs="Segoe UI"/>
      <w:sz w:val="18"/>
      <w:szCs w:val="18"/>
    </w:rPr>
  </w:style>
  <w:style w:type="character" w:styleId="AklamaBavurusu">
    <w:name w:val="annotation reference"/>
    <w:basedOn w:val="VarsaylanParagrafYazTipi"/>
    <w:uiPriority w:val="99"/>
    <w:semiHidden/>
    <w:unhideWhenUsed/>
    <w:rsid w:val="00516F69"/>
    <w:rPr>
      <w:sz w:val="16"/>
      <w:szCs w:val="16"/>
    </w:rPr>
  </w:style>
  <w:style w:type="paragraph" w:styleId="AklamaMetni">
    <w:name w:val="annotation text"/>
    <w:basedOn w:val="Normal"/>
    <w:link w:val="AklamaMetniChar"/>
    <w:uiPriority w:val="99"/>
    <w:semiHidden/>
    <w:unhideWhenUsed/>
    <w:rsid w:val="00516F6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16F69"/>
    <w:rPr>
      <w:sz w:val="20"/>
      <w:szCs w:val="20"/>
    </w:rPr>
  </w:style>
  <w:style w:type="paragraph" w:styleId="AklamaKonusu">
    <w:name w:val="annotation subject"/>
    <w:basedOn w:val="AklamaMetni"/>
    <w:next w:val="AklamaMetni"/>
    <w:link w:val="AklamaKonusuChar"/>
    <w:uiPriority w:val="99"/>
    <w:semiHidden/>
    <w:unhideWhenUsed/>
    <w:rsid w:val="00516F69"/>
    <w:rPr>
      <w:b/>
      <w:bCs/>
    </w:rPr>
  </w:style>
  <w:style w:type="character" w:customStyle="1" w:styleId="AklamaKonusuChar">
    <w:name w:val="Açıklama Konusu Char"/>
    <w:basedOn w:val="AklamaMetniChar"/>
    <w:link w:val="AklamaKonusu"/>
    <w:uiPriority w:val="99"/>
    <w:semiHidden/>
    <w:rsid w:val="00516F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18755">
      <w:bodyDiv w:val="1"/>
      <w:marLeft w:val="0"/>
      <w:marRight w:val="0"/>
      <w:marTop w:val="0"/>
      <w:marBottom w:val="0"/>
      <w:divBdr>
        <w:top w:val="none" w:sz="0" w:space="0" w:color="auto"/>
        <w:left w:val="none" w:sz="0" w:space="0" w:color="auto"/>
        <w:bottom w:val="none" w:sz="0" w:space="0" w:color="auto"/>
        <w:right w:val="none" w:sz="0" w:space="0" w:color="auto"/>
      </w:divBdr>
    </w:div>
    <w:div w:id="498929838">
      <w:bodyDiv w:val="1"/>
      <w:marLeft w:val="0"/>
      <w:marRight w:val="0"/>
      <w:marTop w:val="0"/>
      <w:marBottom w:val="0"/>
      <w:divBdr>
        <w:top w:val="none" w:sz="0" w:space="0" w:color="auto"/>
        <w:left w:val="none" w:sz="0" w:space="0" w:color="auto"/>
        <w:bottom w:val="none" w:sz="0" w:space="0" w:color="auto"/>
        <w:right w:val="none" w:sz="0" w:space="0" w:color="auto"/>
      </w:divBdr>
    </w:div>
    <w:div w:id="1041898675">
      <w:bodyDiv w:val="1"/>
      <w:marLeft w:val="0"/>
      <w:marRight w:val="0"/>
      <w:marTop w:val="0"/>
      <w:marBottom w:val="0"/>
      <w:divBdr>
        <w:top w:val="none" w:sz="0" w:space="0" w:color="auto"/>
        <w:left w:val="none" w:sz="0" w:space="0" w:color="auto"/>
        <w:bottom w:val="none" w:sz="0" w:space="0" w:color="auto"/>
        <w:right w:val="none" w:sz="0" w:space="0" w:color="auto"/>
      </w:divBdr>
    </w:div>
    <w:div w:id="1959068270">
      <w:bodyDiv w:val="1"/>
      <w:marLeft w:val="0"/>
      <w:marRight w:val="0"/>
      <w:marTop w:val="0"/>
      <w:marBottom w:val="0"/>
      <w:divBdr>
        <w:top w:val="none" w:sz="0" w:space="0" w:color="auto"/>
        <w:left w:val="none" w:sz="0" w:space="0" w:color="auto"/>
        <w:bottom w:val="none" w:sz="0" w:space="0" w:color="auto"/>
        <w:right w:val="none" w:sz="0" w:space="0" w:color="auto"/>
      </w:divBdr>
    </w:div>
    <w:div w:id="20454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tezSorguSonucYeni.j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8521D-EFF8-41F3-92E8-BE6FF61D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9603</Words>
  <Characters>54739</Characters>
  <Application>Microsoft Office Word</Application>
  <DocSecurity>0</DocSecurity>
  <Lines>456</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dc:creator>
  <cp:lastModifiedBy>Turkiyat</cp:lastModifiedBy>
  <cp:revision>2</cp:revision>
  <dcterms:created xsi:type="dcterms:W3CDTF">2021-05-25T08:09:00Z</dcterms:created>
  <dcterms:modified xsi:type="dcterms:W3CDTF">2021-05-25T08:09:00Z</dcterms:modified>
</cp:coreProperties>
</file>